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E61" w:rsidRPr="003B1E61" w:rsidRDefault="003B1E61" w:rsidP="003B1E61">
      <w:pPr>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rPr>
        <w:t>Постановление</w:t>
      </w:r>
      <w:r w:rsidRPr="003B1E61">
        <w:rPr>
          <w:rFonts w:ascii="Times New Roman" w:eastAsia="Times New Roman" w:hAnsi="Times New Roman" w:cs="Times New Roman"/>
          <w:color w:val="22272F"/>
          <w:sz w:val="32"/>
          <w:szCs w:val="32"/>
        </w:rPr>
        <w:t> Правительства Челябинской области</w:t>
      </w:r>
      <w:r w:rsidRPr="003B1E61">
        <w:rPr>
          <w:rFonts w:ascii="Times New Roman" w:eastAsia="Times New Roman" w:hAnsi="Times New Roman" w:cs="Times New Roman"/>
          <w:color w:val="22272F"/>
          <w:sz w:val="32"/>
          <w:szCs w:val="32"/>
        </w:rPr>
        <w:br/>
        <w:t>от </w:t>
      </w:r>
      <w:r w:rsidRPr="003B1E61">
        <w:rPr>
          <w:rFonts w:ascii="Times New Roman" w:eastAsia="Times New Roman" w:hAnsi="Times New Roman" w:cs="Times New Roman"/>
          <w:color w:val="22272F"/>
          <w:sz w:val="32"/>
        </w:rPr>
        <w:t>21</w:t>
      </w:r>
      <w:r w:rsidRPr="003B1E61">
        <w:rPr>
          <w:rFonts w:ascii="Times New Roman" w:eastAsia="Times New Roman" w:hAnsi="Times New Roman" w:cs="Times New Roman"/>
          <w:color w:val="22272F"/>
          <w:sz w:val="32"/>
          <w:szCs w:val="32"/>
        </w:rPr>
        <w:t> </w:t>
      </w:r>
      <w:r w:rsidRPr="003B1E61">
        <w:rPr>
          <w:rFonts w:ascii="Times New Roman" w:eastAsia="Times New Roman" w:hAnsi="Times New Roman" w:cs="Times New Roman"/>
          <w:color w:val="22272F"/>
          <w:sz w:val="32"/>
        </w:rPr>
        <w:t>декабря</w:t>
      </w:r>
      <w:r w:rsidRPr="003B1E61">
        <w:rPr>
          <w:rFonts w:ascii="Times New Roman" w:eastAsia="Times New Roman" w:hAnsi="Times New Roman" w:cs="Times New Roman"/>
          <w:color w:val="22272F"/>
          <w:sz w:val="32"/>
          <w:szCs w:val="32"/>
        </w:rPr>
        <w:t> </w:t>
      </w:r>
      <w:r w:rsidRPr="003B1E61">
        <w:rPr>
          <w:rFonts w:ascii="Times New Roman" w:eastAsia="Times New Roman" w:hAnsi="Times New Roman" w:cs="Times New Roman"/>
          <w:color w:val="22272F"/>
          <w:sz w:val="32"/>
        </w:rPr>
        <w:t>2011</w:t>
      </w:r>
      <w:r w:rsidRPr="003B1E61">
        <w:rPr>
          <w:rFonts w:ascii="Times New Roman" w:eastAsia="Times New Roman" w:hAnsi="Times New Roman" w:cs="Times New Roman"/>
          <w:color w:val="22272F"/>
          <w:sz w:val="32"/>
          <w:szCs w:val="32"/>
        </w:rPr>
        <w:t> г. N </w:t>
      </w:r>
      <w:r w:rsidRPr="003B1E61">
        <w:rPr>
          <w:rFonts w:ascii="Times New Roman" w:eastAsia="Times New Roman" w:hAnsi="Times New Roman" w:cs="Times New Roman"/>
          <w:color w:val="22272F"/>
          <w:sz w:val="32"/>
        </w:rPr>
        <w:t>483</w:t>
      </w:r>
      <w:r w:rsidRPr="003B1E61">
        <w:rPr>
          <w:rFonts w:ascii="Times New Roman" w:eastAsia="Times New Roman" w:hAnsi="Times New Roman" w:cs="Times New Roman"/>
          <w:color w:val="22272F"/>
          <w:sz w:val="32"/>
          <w:szCs w:val="32"/>
        </w:rPr>
        <w:t>-</w:t>
      </w:r>
      <w:r w:rsidRPr="003B1E61">
        <w:rPr>
          <w:rFonts w:ascii="Times New Roman" w:eastAsia="Times New Roman" w:hAnsi="Times New Roman" w:cs="Times New Roman"/>
          <w:color w:val="22272F"/>
          <w:sz w:val="32"/>
        </w:rPr>
        <w:t>П</w:t>
      </w:r>
      <w:r w:rsidRPr="003B1E61">
        <w:rPr>
          <w:rFonts w:ascii="Times New Roman" w:eastAsia="Times New Roman" w:hAnsi="Times New Roman" w:cs="Times New Roman"/>
          <w:color w:val="22272F"/>
          <w:sz w:val="32"/>
          <w:szCs w:val="32"/>
        </w:rPr>
        <w:br/>
        <w:t>"Об Административном регламенте по предоставлению государственной</w:t>
      </w:r>
      <w:r w:rsidRPr="003B1E61">
        <w:rPr>
          <w:rFonts w:ascii="Times New Roman" w:eastAsia="Times New Roman" w:hAnsi="Times New Roman" w:cs="Times New Roman"/>
          <w:color w:val="22272F"/>
          <w:sz w:val="32"/>
          <w:szCs w:val="32"/>
        </w:rPr>
        <w:br/>
        <w:t>услуги "Компенсационные выплаты за пользование услугами местной</w:t>
      </w:r>
      <w:r w:rsidRPr="003B1E61">
        <w:rPr>
          <w:rFonts w:ascii="Times New Roman" w:eastAsia="Times New Roman" w:hAnsi="Times New Roman" w:cs="Times New Roman"/>
          <w:color w:val="22272F"/>
          <w:sz w:val="32"/>
          <w:szCs w:val="32"/>
        </w:rPr>
        <w:br/>
        <w:t>телефонной связи и (или) за пользование услугами связи для целей</w:t>
      </w:r>
      <w:r w:rsidRPr="003B1E61">
        <w:rPr>
          <w:rFonts w:ascii="Times New Roman" w:eastAsia="Times New Roman" w:hAnsi="Times New Roman" w:cs="Times New Roman"/>
          <w:color w:val="22272F"/>
          <w:sz w:val="32"/>
          <w:szCs w:val="32"/>
        </w:rPr>
        <w:br/>
        <w:t>проводного радиовещания"</w:t>
      </w:r>
    </w:p>
    <w:p w:rsidR="003B1E61" w:rsidRPr="003B1E61" w:rsidRDefault="003B1E61" w:rsidP="003B1E61">
      <w:pPr>
        <w:pBdr>
          <w:bottom w:val="dashed" w:sz="6" w:space="0" w:color="auto"/>
        </w:pBdr>
        <w:shd w:val="clear" w:color="auto" w:fill="E1E2E2"/>
        <w:spacing w:after="30" w:line="240" w:lineRule="auto"/>
        <w:jc w:val="both"/>
        <w:outlineLvl w:val="3"/>
        <w:rPr>
          <w:rFonts w:ascii="Times New Roman" w:eastAsia="Times New Roman" w:hAnsi="Times New Roman" w:cs="Times New Roman"/>
          <w:color w:val="3272C0"/>
          <w:sz w:val="24"/>
          <w:szCs w:val="24"/>
        </w:rPr>
      </w:pPr>
      <w:r w:rsidRPr="003B1E61">
        <w:rPr>
          <w:rFonts w:ascii="Times New Roman" w:eastAsia="Times New Roman" w:hAnsi="Times New Roman" w:cs="Times New Roman"/>
          <w:color w:val="3272C0"/>
          <w:sz w:val="24"/>
          <w:szCs w:val="24"/>
        </w:rPr>
        <w:t xml:space="preserve">С изменениями и дополнениями </w:t>
      </w:r>
      <w:proofErr w:type="gramStart"/>
      <w:r w:rsidRPr="003B1E61">
        <w:rPr>
          <w:rFonts w:ascii="Times New Roman" w:eastAsia="Times New Roman" w:hAnsi="Times New Roman" w:cs="Times New Roman"/>
          <w:color w:val="3272C0"/>
          <w:sz w:val="24"/>
          <w:szCs w:val="24"/>
        </w:rPr>
        <w:t>от</w:t>
      </w:r>
      <w:proofErr w:type="gramEnd"/>
      <w:r w:rsidRPr="003B1E61">
        <w:rPr>
          <w:rFonts w:ascii="Times New Roman" w:eastAsia="Times New Roman" w:hAnsi="Times New Roman" w:cs="Times New Roman"/>
          <w:color w:val="3272C0"/>
          <w:sz w:val="24"/>
          <w:szCs w:val="24"/>
        </w:rPr>
        <w:t>:</w:t>
      </w:r>
    </w:p>
    <w:p w:rsidR="003B1E61" w:rsidRPr="003B1E61" w:rsidRDefault="003B1E61" w:rsidP="003B1E61">
      <w:pPr>
        <w:shd w:val="clear" w:color="auto" w:fill="E1E2E2"/>
        <w:spacing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15 февраля 2012 г., 17 апреля, 20 ноября 2013 г., 29 октября 2014 г., 23 декабря 2015 г., 14 сентября 2016 г., 31 июля 2018 г., 20 февраля 2019 г.</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В соответствии с </w:t>
      </w:r>
      <w:hyperlink r:id="rId4" w:anchor="/document/57410810/entry/200" w:history="1">
        <w:r w:rsidRPr="003B1E61">
          <w:rPr>
            <w:rFonts w:ascii="Times New Roman" w:eastAsia="Times New Roman" w:hAnsi="Times New Roman" w:cs="Times New Roman"/>
            <w:color w:val="3272C0"/>
            <w:sz w:val="23"/>
          </w:rPr>
          <w:t>Федеральным законом</w:t>
        </w:r>
      </w:hyperlink>
      <w:r w:rsidRPr="003B1E61">
        <w:rPr>
          <w:rFonts w:ascii="Times New Roman" w:eastAsia="Times New Roman" w:hAnsi="Times New Roman" w:cs="Times New Roman"/>
          <w:color w:val="22272F"/>
          <w:sz w:val="23"/>
          <w:szCs w:val="23"/>
        </w:rPr>
        <w:t> "Об организации предоставления государственных и муниципальных услуг" и </w:t>
      </w:r>
      <w:hyperlink r:id="rId5" w:anchor="/document/8778629/entry/0" w:history="1">
        <w:r w:rsidRPr="003B1E61">
          <w:rPr>
            <w:rFonts w:ascii="Times New Roman" w:eastAsia="Times New Roman" w:hAnsi="Times New Roman" w:cs="Times New Roman"/>
            <w:color w:val="3272C0"/>
            <w:sz w:val="23"/>
          </w:rPr>
          <w:t>постановлением</w:t>
        </w:r>
      </w:hyperlink>
      <w:r w:rsidRPr="003B1E61">
        <w:rPr>
          <w:rFonts w:ascii="Times New Roman" w:eastAsia="Times New Roman" w:hAnsi="Times New Roman" w:cs="Times New Roman"/>
          <w:color w:val="22272F"/>
          <w:sz w:val="23"/>
          <w:szCs w:val="23"/>
        </w:rPr>
        <w:t> Правительства Челябинской области от 13.12.2010 г. N 293-П "О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 Правительство Челябинской области постановляет: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Утвердить прилагаемый </w:t>
      </w:r>
      <w:hyperlink r:id="rId6" w:anchor="/document/8787873/entry/1000" w:history="1">
        <w:r w:rsidRPr="003B1E61">
          <w:rPr>
            <w:rFonts w:ascii="Times New Roman" w:eastAsia="Times New Roman" w:hAnsi="Times New Roman" w:cs="Times New Roman"/>
            <w:color w:val="3272C0"/>
            <w:sz w:val="23"/>
          </w:rPr>
          <w:t>Административный регламент</w:t>
        </w:r>
      </w:hyperlink>
      <w:r w:rsidRPr="003B1E61">
        <w:rPr>
          <w:rFonts w:ascii="Times New Roman" w:eastAsia="Times New Roman" w:hAnsi="Times New Roman" w:cs="Times New Roman"/>
          <w:color w:val="22272F"/>
          <w:sz w:val="23"/>
          <w:szCs w:val="23"/>
        </w:rPr>
        <w:t> по предоставлению государственной услуги "Компенсационные выплаты за пользование услугами местной телефонной связи и (или) за пользование услугами связи для целей проводного радиовещания".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Министерству социальных отношений Челябинской области (Гехт И.А.) при предоставлении государственной услуги "Компенсационные выплаты за пользование услугами местной телефонной связи и (или) за пользование услугами связи для целей проводного радиовещания" руководствоваться </w:t>
      </w:r>
      <w:hyperlink r:id="rId7" w:anchor="/document/8787873/entry/1000" w:history="1">
        <w:r w:rsidRPr="003B1E61">
          <w:rPr>
            <w:rFonts w:ascii="Times New Roman" w:eastAsia="Times New Roman" w:hAnsi="Times New Roman" w:cs="Times New Roman"/>
            <w:color w:val="3272C0"/>
            <w:sz w:val="23"/>
          </w:rPr>
          <w:t>Административным регламентом</w:t>
        </w:r>
      </w:hyperlink>
      <w:r w:rsidRPr="003B1E61">
        <w:rPr>
          <w:rFonts w:ascii="Times New Roman" w:eastAsia="Times New Roman" w:hAnsi="Times New Roman" w:cs="Times New Roman"/>
          <w:color w:val="22272F"/>
          <w:sz w:val="23"/>
          <w:szCs w:val="23"/>
        </w:rPr>
        <w:t>, утвержденным настоящим постановлением.</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Главному управлению по делам печати и массовых коммуникаций Челябинской области (</w:t>
      </w:r>
      <w:proofErr w:type="spellStart"/>
      <w:r w:rsidRPr="003B1E61">
        <w:rPr>
          <w:rFonts w:ascii="Times New Roman" w:eastAsia="Times New Roman" w:hAnsi="Times New Roman" w:cs="Times New Roman"/>
          <w:color w:val="22272F"/>
          <w:sz w:val="23"/>
          <w:szCs w:val="23"/>
        </w:rPr>
        <w:t>Федечкин</w:t>
      </w:r>
      <w:proofErr w:type="spellEnd"/>
      <w:r w:rsidRPr="003B1E61">
        <w:rPr>
          <w:rFonts w:ascii="Times New Roman" w:eastAsia="Times New Roman" w:hAnsi="Times New Roman" w:cs="Times New Roman"/>
          <w:color w:val="22272F"/>
          <w:sz w:val="23"/>
          <w:szCs w:val="23"/>
        </w:rPr>
        <w:t xml:space="preserve"> Д.Н.) </w:t>
      </w:r>
      <w:hyperlink r:id="rId8" w:anchor="/document/8887873/entry/0" w:history="1">
        <w:r w:rsidRPr="003B1E61">
          <w:rPr>
            <w:rFonts w:ascii="Times New Roman" w:eastAsia="Times New Roman" w:hAnsi="Times New Roman" w:cs="Times New Roman"/>
            <w:color w:val="3272C0"/>
            <w:sz w:val="23"/>
          </w:rPr>
          <w:t>опубликовать</w:t>
        </w:r>
      </w:hyperlink>
      <w:r w:rsidRPr="003B1E61">
        <w:rPr>
          <w:rFonts w:ascii="Times New Roman" w:eastAsia="Times New Roman" w:hAnsi="Times New Roman" w:cs="Times New Roman"/>
          <w:color w:val="22272F"/>
          <w:sz w:val="23"/>
          <w:szCs w:val="23"/>
        </w:rPr>
        <w:t> настоящее постановление в официальных средствах массовой информации.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Организацию выполнения настоящего постановления возложить на заместителя Губернатора Челябинской области Рыжего П.А.</w:t>
      </w:r>
    </w:p>
    <w:tbl>
      <w:tblPr>
        <w:tblW w:w="5000" w:type="pct"/>
        <w:tblCellMar>
          <w:top w:w="15" w:type="dxa"/>
          <w:left w:w="15" w:type="dxa"/>
          <w:bottom w:w="15" w:type="dxa"/>
          <w:right w:w="15" w:type="dxa"/>
        </w:tblCellMar>
        <w:tblLook w:val="04A0"/>
      </w:tblPr>
      <w:tblGrid>
        <w:gridCol w:w="6255"/>
        <w:gridCol w:w="3129"/>
      </w:tblGrid>
      <w:tr w:rsidR="003B1E61" w:rsidRPr="003B1E61" w:rsidTr="003B1E61">
        <w:tc>
          <w:tcPr>
            <w:tcW w:w="3300" w:type="pct"/>
            <w:vAlign w:val="bottom"/>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gramStart"/>
            <w:r w:rsidRPr="003B1E61">
              <w:rPr>
                <w:rFonts w:ascii="Times New Roman" w:eastAsia="Times New Roman" w:hAnsi="Times New Roman" w:cs="Times New Roman"/>
                <w:sz w:val="24"/>
                <w:szCs w:val="24"/>
              </w:rPr>
              <w:t>Исполняющий</w:t>
            </w:r>
            <w:proofErr w:type="gramEnd"/>
            <w:r w:rsidRPr="003B1E61">
              <w:rPr>
                <w:rFonts w:ascii="Times New Roman" w:eastAsia="Times New Roman" w:hAnsi="Times New Roman" w:cs="Times New Roman"/>
                <w:sz w:val="24"/>
                <w:szCs w:val="24"/>
              </w:rPr>
              <w:t xml:space="preserve"> обязанности</w:t>
            </w:r>
            <w:r w:rsidRPr="003B1E61">
              <w:rPr>
                <w:rFonts w:ascii="Times New Roman" w:eastAsia="Times New Roman" w:hAnsi="Times New Roman" w:cs="Times New Roman"/>
                <w:sz w:val="24"/>
                <w:szCs w:val="24"/>
              </w:rPr>
              <w:br/>
              <w:t>председателя Правительства</w:t>
            </w:r>
            <w:r w:rsidRPr="003B1E61">
              <w:rPr>
                <w:rFonts w:ascii="Times New Roman" w:eastAsia="Times New Roman" w:hAnsi="Times New Roman" w:cs="Times New Roman"/>
                <w:sz w:val="24"/>
                <w:szCs w:val="24"/>
              </w:rPr>
              <w:br/>
              <w:t>Челябинской области</w:t>
            </w:r>
          </w:p>
        </w:tc>
        <w:tc>
          <w:tcPr>
            <w:tcW w:w="1650" w:type="pct"/>
            <w:vAlign w:val="bottom"/>
            <w:hideMark/>
          </w:tcPr>
          <w:p w:rsidR="003B1E61" w:rsidRPr="003B1E61" w:rsidRDefault="003B1E61" w:rsidP="003B1E61">
            <w:pPr>
              <w:spacing w:after="0" w:line="240" w:lineRule="auto"/>
              <w:jc w:val="right"/>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С.Л. </w:t>
            </w:r>
            <w:proofErr w:type="spellStart"/>
            <w:r w:rsidRPr="003B1E61">
              <w:rPr>
                <w:rFonts w:ascii="Times New Roman" w:eastAsia="Times New Roman" w:hAnsi="Times New Roman" w:cs="Times New Roman"/>
                <w:sz w:val="24"/>
                <w:szCs w:val="24"/>
              </w:rPr>
              <w:t>Комяков</w:t>
            </w:r>
            <w:proofErr w:type="spellEnd"/>
          </w:p>
        </w:tc>
      </w:tr>
    </w:tbl>
    <w:p w:rsid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w:t>
      </w:r>
    </w:p>
    <w:p w:rsid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
    <w:p w:rsid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
    <w:p w:rsid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
    <w:p w:rsidR="003B1E61" w:rsidRPr="003B1E61" w:rsidRDefault="003B1E61" w:rsidP="003B1E61">
      <w:pPr>
        <w:spacing w:before="100" w:beforeAutospacing="1" w:after="100" w:afterAutospacing="1" w:line="240" w:lineRule="auto"/>
        <w:jc w:val="right"/>
        <w:rPr>
          <w:rFonts w:ascii="Times New Roman" w:eastAsia="Times New Roman" w:hAnsi="Times New Roman" w:cs="Times New Roman"/>
          <w:color w:val="22272F"/>
          <w:sz w:val="23"/>
          <w:szCs w:val="23"/>
        </w:rPr>
      </w:pPr>
      <w:r w:rsidRPr="003B1E61">
        <w:rPr>
          <w:rFonts w:ascii="Times New Roman" w:eastAsia="Times New Roman" w:hAnsi="Times New Roman" w:cs="Times New Roman"/>
          <w:b/>
          <w:bCs/>
          <w:color w:val="22272F"/>
          <w:sz w:val="23"/>
        </w:rPr>
        <w:lastRenderedPageBreak/>
        <w:t>Утвержден</w:t>
      </w:r>
      <w:r w:rsidRPr="003B1E61">
        <w:rPr>
          <w:rFonts w:ascii="Times New Roman" w:eastAsia="Times New Roman" w:hAnsi="Times New Roman" w:cs="Times New Roman"/>
          <w:b/>
          <w:bCs/>
          <w:color w:val="22272F"/>
          <w:sz w:val="23"/>
          <w:szCs w:val="23"/>
        </w:rPr>
        <w:br/>
      </w:r>
      <w:hyperlink r:id="rId9" w:anchor="/document/8787873/entry/0" w:history="1">
        <w:r w:rsidRPr="003B1E61">
          <w:rPr>
            <w:rFonts w:ascii="Times New Roman" w:eastAsia="Times New Roman" w:hAnsi="Times New Roman" w:cs="Times New Roman"/>
            <w:b/>
            <w:bCs/>
            <w:color w:val="3272C0"/>
            <w:sz w:val="23"/>
          </w:rPr>
          <w:t>постановлением</w:t>
        </w:r>
      </w:hyperlink>
      <w:r w:rsidRPr="003B1E61">
        <w:rPr>
          <w:rFonts w:ascii="Times New Roman" w:eastAsia="Times New Roman" w:hAnsi="Times New Roman" w:cs="Times New Roman"/>
          <w:b/>
          <w:bCs/>
          <w:color w:val="22272F"/>
          <w:sz w:val="23"/>
        </w:rPr>
        <w:t> Правительства</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Челябинской области</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от 21 декабря 2011 г. N 483-П</w:t>
      </w:r>
    </w:p>
    <w:p w:rsidR="003B1E61" w:rsidRPr="003B1E61" w:rsidRDefault="003B1E61" w:rsidP="003B1E61">
      <w:pPr>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Административный регламент</w:t>
      </w:r>
      <w:r w:rsidRPr="003B1E61">
        <w:rPr>
          <w:rFonts w:ascii="Times New Roman" w:eastAsia="Times New Roman" w:hAnsi="Times New Roman" w:cs="Times New Roman"/>
          <w:color w:val="22272F"/>
          <w:sz w:val="32"/>
          <w:szCs w:val="32"/>
        </w:rPr>
        <w:br/>
        <w:t>по предоставлению государственной услуги "Компенсационные выплаты за пользование услугами местной телефонной связи и (или) за пользование услугами связи для целей проводного радиовещания"</w:t>
      </w:r>
    </w:p>
    <w:p w:rsidR="003B1E61" w:rsidRPr="003B1E61" w:rsidRDefault="003B1E61" w:rsidP="003B1E61">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B1E61">
        <w:rPr>
          <w:rFonts w:ascii="Times New Roman" w:eastAsia="Times New Roman" w:hAnsi="Times New Roman" w:cs="Times New Roman"/>
          <w:color w:val="3272C0"/>
          <w:sz w:val="24"/>
          <w:szCs w:val="24"/>
        </w:rPr>
        <w:t xml:space="preserve">С изменениями и дополнениями </w:t>
      </w:r>
      <w:proofErr w:type="gramStart"/>
      <w:r w:rsidRPr="003B1E61">
        <w:rPr>
          <w:rFonts w:ascii="Times New Roman" w:eastAsia="Times New Roman" w:hAnsi="Times New Roman" w:cs="Times New Roman"/>
          <w:color w:val="3272C0"/>
          <w:sz w:val="24"/>
          <w:szCs w:val="24"/>
        </w:rPr>
        <w:t>от</w:t>
      </w:r>
      <w:proofErr w:type="gramEnd"/>
      <w:r w:rsidRPr="003B1E61">
        <w:rPr>
          <w:rFonts w:ascii="Times New Roman" w:eastAsia="Times New Roman" w:hAnsi="Times New Roman" w:cs="Times New Roman"/>
          <w:color w:val="3272C0"/>
          <w:sz w:val="24"/>
          <w:szCs w:val="24"/>
        </w:rPr>
        <w:t>:</w:t>
      </w:r>
    </w:p>
    <w:p w:rsidR="003B1E61" w:rsidRPr="003B1E61" w:rsidRDefault="003B1E61" w:rsidP="003B1E61">
      <w:pPr>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I. Общие положения</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10" w:anchor="/document/19753436/entry/301"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в пункт 1 настоящего Регламента внесены изменения</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1" w:anchor="/document/19814492/entry/1012" w:history="1">
        <w:r w:rsidRPr="003B1E61">
          <w:rPr>
            <w:rFonts w:ascii="Times New Roman" w:eastAsia="Times New Roman" w:hAnsi="Times New Roman" w:cs="Times New Roman"/>
            <w:color w:val="3272C0"/>
            <w:sz w:val="20"/>
          </w:rPr>
          <w:t>См. текст пункта в предыдущей редакции</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1. </w:t>
      </w:r>
      <w:proofErr w:type="gramStart"/>
      <w:r w:rsidRPr="003B1E61">
        <w:rPr>
          <w:rFonts w:ascii="Times New Roman" w:eastAsia="Times New Roman" w:hAnsi="Times New Roman" w:cs="Times New Roman"/>
          <w:color w:val="22272F"/>
          <w:sz w:val="23"/>
          <w:szCs w:val="23"/>
        </w:rPr>
        <w:t>Административный регламент по предоставлению государственной услуги "Компенсационные выплаты за пользование услугами местной телефонной связи и (или) за пользование услугами связи для целей проводного радиовещания" (далее именуется - государственная услуга) устанавливает сроки и последовательность выполнения административных процедур органами государственной власти Челябинской области, органами местного самоуправления городских округов и муниципальных районов Челябинской области, многофункциональными центрами предоставления государственных и муниципальных услуг, расположенными по месту</w:t>
      </w:r>
      <w:proofErr w:type="gramEnd"/>
      <w:r w:rsidRPr="003B1E61">
        <w:rPr>
          <w:rFonts w:ascii="Times New Roman" w:eastAsia="Times New Roman" w:hAnsi="Times New Roman" w:cs="Times New Roman"/>
          <w:color w:val="22272F"/>
          <w:sz w:val="23"/>
          <w:szCs w:val="23"/>
        </w:rPr>
        <w:t xml:space="preserve"> жительства (пребывания) заявителей на получение государственной услуги (далее именуются - многофункциональные центры), порядок взаимодействия между их структурными подразделениями и должностными лицами, а также взаимодействия с заявителями при предоставлении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Целью разработки настоящего Административного регламента по предоставлению государственной услуги (далее именуется - Административный регламент) является повышение качества предоставления государственной услуги, в том числе:</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определение должностных лиц, ответственных за выполнение отдельных административных процедур и административных действий;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упорядочение административных процедур;</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устранение избыточных административных процедур;</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сокращение количества документов, представляемых заявителями для предоставления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5) сокращение срока предоставления государственной услуги, а также сроков исполнения отдельных административных процедур в процессе предоставления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Основанием для разработки настоящего Административного регламента являются следующие нормативные правовые акты: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w:t>
      </w:r>
      <w:hyperlink r:id="rId12" w:anchor="/document/57410810/entry/0" w:history="1">
        <w:r w:rsidRPr="003B1E61">
          <w:rPr>
            <w:rFonts w:ascii="Times New Roman" w:eastAsia="Times New Roman" w:hAnsi="Times New Roman" w:cs="Times New Roman"/>
            <w:color w:val="3272C0"/>
            <w:sz w:val="23"/>
          </w:rPr>
          <w:t>Федеральный закон</w:t>
        </w:r>
      </w:hyperlink>
      <w:r w:rsidRPr="003B1E61">
        <w:rPr>
          <w:rFonts w:ascii="Times New Roman" w:eastAsia="Times New Roman" w:hAnsi="Times New Roman" w:cs="Times New Roman"/>
          <w:color w:val="22272F"/>
          <w:sz w:val="23"/>
          <w:szCs w:val="23"/>
        </w:rPr>
        <w:t> от 27 июля 2010 года N 210-ФЗ "Об организации предоставления государственных и муниципальных услуг";</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2) </w:t>
      </w:r>
      <w:hyperlink r:id="rId13" w:anchor="/document/8778629/entry/0" w:history="1">
        <w:r w:rsidRPr="003B1E61">
          <w:rPr>
            <w:rFonts w:ascii="Times New Roman" w:eastAsia="Times New Roman" w:hAnsi="Times New Roman" w:cs="Times New Roman"/>
            <w:color w:val="3272C0"/>
            <w:sz w:val="23"/>
          </w:rPr>
          <w:t>постановление</w:t>
        </w:r>
      </w:hyperlink>
      <w:r w:rsidRPr="003B1E61">
        <w:rPr>
          <w:rFonts w:ascii="Times New Roman" w:eastAsia="Times New Roman" w:hAnsi="Times New Roman" w:cs="Times New Roman"/>
          <w:color w:val="22272F"/>
          <w:sz w:val="23"/>
          <w:szCs w:val="23"/>
        </w:rPr>
        <w:t> Правительства Челябинской области от 13.12.2010 г. N 293-П "О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4 изменен с 22 февраля 2019 г. - </w:t>
      </w:r>
      <w:hyperlink r:id="rId14" w:anchor="/document/19866902/entry/8"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5" w:anchor="/document/19883861/entry/1015"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4. </w:t>
      </w:r>
      <w:proofErr w:type="gramStart"/>
      <w:r w:rsidRPr="003B1E61">
        <w:rPr>
          <w:rFonts w:ascii="Times New Roman" w:eastAsia="Times New Roman" w:hAnsi="Times New Roman" w:cs="Times New Roman"/>
          <w:color w:val="22272F"/>
          <w:sz w:val="23"/>
          <w:szCs w:val="23"/>
        </w:rPr>
        <w:t>Информация об Административном регламенте, о порядке и сроках предоставления государственной услуги размещается на официальном сайте Министерства социальных отношений Челябинской области (</w:t>
      </w:r>
      <w:hyperlink r:id="rId16" w:tgtFrame="_blank" w:history="1">
        <w:r w:rsidRPr="003B1E61">
          <w:rPr>
            <w:rFonts w:ascii="Times New Roman" w:eastAsia="Times New Roman" w:hAnsi="Times New Roman" w:cs="Times New Roman"/>
            <w:color w:val="3272C0"/>
            <w:sz w:val="23"/>
          </w:rPr>
          <w:t>www.minsoc74.ru</w:t>
        </w:r>
      </w:hyperlink>
      <w:r w:rsidRPr="003B1E61">
        <w:rPr>
          <w:rFonts w:ascii="Times New Roman" w:eastAsia="Times New Roman" w:hAnsi="Times New Roman" w:cs="Times New Roman"/>
          <w:color w:val="22272F"/>
          <w:sz w:val="23"/>
          <w:szCs w:val="23"/>
        </w:rPr>
        <w:t>), официальных сайтах органов социальной защиты населения городских округов и муниципальных районов Челябинской области, в Федеральной государственной информационной системе "Единый портал государственных и муниципальных услуг (функций)" (</w:t>
      </w:r>
      <w:hyperlink r:id="rId17" w:tgtFrame="_blank" w:history="1">
        <w:proofErr w:type="gramEnd"/>
        <w:r w:rsidRPr="003B1E61">
          <w:rPr>
            <w:rFonts w:ascii="Times New Roman" w:eastAsia="Times New Roman" w:hAnsi="Times New Roman" w:cs="Times New Roman"/>
            <w:color w:val="3272C0"/>
            <w:sz w:val="23"/>
          </w:rPr>
          <w:t>www.gosuslugi.ru</w:t>
        </w:r>
        <w:proofErr w:type="gramStart"/>
      </w:hyperlink>
      <w:r w:rsidRPr="003B1E61">
        <w:rPr>
          <w:rFonts w:ascii="Times New Roman" w:eastAsia="Times New Roman" w:hAnsi="Times New Roman" w:cs="Times New Roman"/>
          <w:color w:val="22272F"/>
          <w:sz w:val="23"/>
          <w:szCs w:val="23"/>
        </w:rPr>
        <w:t>) (далее именуется - федеральный портал), в автоматизированной системе "Портал государственных</w:t>
      </w:r>
      <w:proofErr w:type="gramEnd"/>
      <w:r w:rsidRPr="003B1E61">
        <w:rPr>
          <w:rFonts w:ascii="Times New Roman" w:eastAsia="Times New Roman" w:hAnsi="Times New Roman" w:cs="Times New Roman"/>
          <w:color w:val="22272F"/>
          <w:sz w:val="23"/>
          <w:szCs w:val="23"/>
        </w:rPr>
        <w:t xml:space="preserve"> и муниципальных услуг Челябинской области" (</w:t>
      </w:r>
      <w:hyperlink r:id="rId18" w:tgtFrame="_blank" w:history="1">
        <w:r w:rsidRPr="003B1E61">
          <w:rPr>
            <w:rFonts w:ascii="Times New Roman" w:eastAsia="Times New Roman" w:hAnsi="Times New Roman" w:cs="Times New Roman"/>
            <w:color w:val="3272C0"/>
            <w:sz w:val="23"/>
          </w:rPr>
          <w:t>www.gosuslugi74.ru</w:t>
        </w:r>
      </w:hyperlink>
      <w:r w:rsidRPr="003B1E61">
        <w:rPr>
          <w:rFonts w:ascii="Times New Roman" w:eastAsia="Times New Roman" w:hAnsi="Times New Roman" w:cs="Times New Roman"/>
          <w:color w:val="22272F"/>
          <w:sz w:val="23"/>
          <w:szCs w:val="23"/>
        </w:rPr>
        <w:t>) (далее именуется - региональный портал).</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5. Заявителями на получение государственной услуги являются проживающие на территории Челябинской области: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инвалиды Великой Отечественной войны I и II групп;</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инвалиды боевых действий I и II групп;</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военнослужащие, ставшие инвалидами I и II гру</w:t>
      </w:r>
      <w:proofErr w:type="gramStart"/>
      <w:r w:rsidRPr="003B1E61">
        <w:rPr>
          <w:rFonts w:ascii="Times New Roman" w:eastAsia="Times New Roman" w:hAnsi="Times New Roman" w:cs="Times New Roman"/>
          <w:color w:val="22272F"/>
          <w:sz w:val="23"/>
          <w:szCs w:val="23"/>
        </w:rPr>
        <w:t>пп всл</w:t>
      </w:r>
      <w:proofErr w:type="gramEnd"/>
      <w:r w:rsidRPr="003B1E61">
        <w:rPr>
          <w:rFonts w:ascii="Times New Roman" w:eastAsia="Times New Roman" w:hAnsi="Times New Roman" w:cs="Times New Roman"/>
          <w:color w:val="22272F"/>
          <w:sz w:val="23"/>
          <w:szCs w:val="23"/>
        </w:rPr>
        <w:t>едствие ранения, контузии, увечья, полученных при исполнении обязанностей военной службы (служебных обязанностей);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лица, награждённые знаком "Жителю блокадного Ленинграда" и не являющиеся инвалидами.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От имени заявителей могут выступать их представители, уполномоченные в порядке, установленном законодательством Российской Федерации, выступать от их имени.</w:t>
      </w:r>
    </w:p>
    <w:p w:rsidR="003B1E61" w:rsidRPr="003B1E61" w:rsidRDefault="003B1E61" w:rsidP="003B1E61">
      <w:pPr>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II. Стандарт предоставления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6. Наименование государственной услуги - компенсационные выплаты за пользование услугами местной телефонной связи и (или) за пользование услугами связи для целей проводного радиовещания (далее именуются - компенсационные выплаты).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7. Предоставление государственной услуги осуществляется органами социальной защиты населения городских округов и муниципальных районов Челябинской области (далее именуются - органы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Информация о месте нахождения органов социальной защиты, их почтовых адресах, справочных телефонах, адресах электронной почты приведена в </w:t>
      </w:r>
      <w:hyperlink r:id="rId19" w:anchor="/document/8787873/entry/11" w:history="1">
        <w:r w:rsidRPr="003B1E61">
          <w:rPr>
            <w:rFonts w:ascii="Times New Roman" w:eastAsia="Times New Roman" w:hAnsi="Times New Roman" w:cs="Times New Roman"/>
            <w:color w:val="3272C0"/>
            <w:sz w:val="23"/>
          </w:rPr>
          <w:t>приложении 1</w:t>
        </w:r>
      </w:hyperlink>
      <w:r w:rsidRPr="003B1E61">
        <w:rPr>
          <w:rFonts w:ascii="Times New Roman" w:eastAsia="Times New Roman" w:hAnsi="Times New Roman" w:cs="Times New Roman"/>
          <w:color w:val="22272F"/>
          <w:sz w:val="23"/>
          <w:szCs w:val="23"/>
        </w:rPr>
        <w:t> к настоящему Административному регламенту.</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Кроме того, в предоставлении государственной услуги участвуют:</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Подпункт 1 изменен с 22 февраля 2019 г. - </w:t>
      </w:r>
      <w:hyperlink r:id="rId20" w:anchor="/document/19866902/entry/96"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21" w:anchor="/document/19883861/entry/10530"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1) Министерство социальных отношений Челябинской области (далее именуется - Министерство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Место нахождения Министерства социальных отношений и почтовый адрес: 454048, город Челябинск, улица Воровского, дом 30.</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Справочные телефоны Министерства социальных отношений: 8 (351) 232-39-28, 8 (351) 264-07-59, 8 (351) 232-38-88.</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Адрес электронной почты Министерства социальных отношений: Postmaster@minsoc74.ru.</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Официальный сайт Министерства социальных отношений в сети Интернет: </w:t>
      </w:r>
      <w:hyperlink r:id="rId22" w:tgtFrame="_blank" w:history="1">
        <w:r w:rsidRPr="003B1E61">
          <w:rPr>
            <w:rFonts w:ascii="Times New Roman" w:eastAsia="Times New Roman" w:hAnsi="Times New Roman" w:cs="Times New Roman"/>
            <w:color w:val="3272C0"/>
            <w:sz w:val="23"/>
          </w:rPr>
          <w:t>www.minsoc74.ru</w:t>
        </w:r>
      </w:hyperlink>
      <w:r w:rsidRPr="003B1E61">
        <w:rPr>
          <w:rFonts w:ascii="Times New Roman" w:eastAsia="Times New Roman" w:hAnsi="Times New Roman" w:cs="Times New Roman"/>
          <w:color w:val="22272F"/>
          <w:sz w:val="23"/>
          <w:szCs w:val="23"/>
        </w:rPr>
        <w:t>;</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государственное учреждение "Отделение Пенсионного фонда Российской Федерации по Челябинской области";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финансовые органы городских округов и муниципальных районов Челябинской области;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Управление Федеральной почтовой связи Челябинской области - филиал Федерального Государственного унитарного предприятия "Почта России" и иные организации, осуществляющие доставку пенсии, расположенные на территории Челябинской области;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5) банковские учреждения, расположенные на территории Челябинской области;</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23" w:anchor="/document/19753436/entry/3021"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пункт 7 настоящего Регламента дополнен подпунктом 6</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6) многофункциональные центры (в части приема документов, необходимых для предоставления государственной услуги) при наличии заключенных соглашений о взаимодействии между многофункциональным центром и органом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Информация о местах нахождения, номерах телефонов, адресах электронной почты и официальных сайтов многофункциональных центров содержится в </w:t>
      </w:r>
      <w:hyperlink r:id="rId24" w:anchor="/document/8787873/entry/14" w:history="1">
        <w:r w:rsidRPr="003B1E61">
          <w:rPr>
            <w:rFonts w:ascii="Times New Roman" w:eastAsia="Times New Roman" w:hAnsi="Times New Roman" w:cs="Times New Roman"/>
            <w:color w:val="3272C0"/>
            <w:sz w:val="23"/>
          </w:rPr>
          <w:t>приложении 4</w:t>
        </w:r>
      </w:hyperlink>
      <w:r w:rsidRPr="003B1E61">
        <w:rPr>
          <w:rFonts w:ascii="Times New Roman" w:eastAsia="Times New Roman" w:hAnsi="Times New Roman" w:cs="Times New Roman"/>
          <w:color w:val="22272F"/>
          <w:sz w:val="23"/>
          <w:szCs w:val="23"/>
        </w:rPr>
        <w:t> к настоящему Административному регламенту.</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8. Результатом предоставления государственной услуги является выплата заявителю компенсационных выплат.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9. Срок предоставления государственной услуги составляет 36 рабочих дней.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10. Правовые основания для предоставления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w:t>
      </w:r>
      <w:hyperlink r:id="rId25" w:anchor="/document/10103548/entry/0" w:history="1">
        <w:r w:rsidRPr="003B1E61">
          <w:rPr>
            <w:rFonts w:ascii="Times New Roman" w:eastAsia="Times New Roman" w:hAnsi="Times New Roman" w:cs="Times New Roman"/>
            <w:color w:val="3272C0"/>
            <w:sz w:val="23"/>
          </w:rPr>
          <w:t>Федеральный закон</w:t>
        </w:r>
      </w:hyperlink>
      <w:r w:rsidRPr="003B1E61">
        <w:rPr>
          <w:rFonts w:ascii="Times New Roman" w:eastAsia="Times New Roman" w:hAnsi="Times New Roman" w:cs="Times New Roman"/>
          <w:color w:val="22272F"/>
          <w:sz w:val="23"/>
          <w:szCs w:val="23"/>
        </w:rPr>
        <w:t> от 12 января 1995 года N 5-ФЗ "О ветеранах";</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26" w:anchor="/document/19804548/entry/1011"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14 сентября 2016 г. N 494-П в подпункт 2 пункта 10 настоящего Регламента внесены изменения</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27" w:anchor="/document/19870809/entry/102" w:history="1">
        <w:r w:rsidRPr="003B1E61">
          <w:rPr>
            <w:rFonts w:ascii="Times New Roman" w:eastAsia="Times New Roman" w:hAnsi="Times New Roman" w:cs="Times New Roman"/>
            <w:color w:val="3272C0"/>
            <w:sz w:val="20"/>
          </w:rPr>
          <w:t>См. текст подпункта в предыдущей редакции</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w:t>
      </w:r>
      <w:hyperlink r:id="rId28" w:anchor="/document/8740023/entry/0" w:history="1">
        <w:r w:rsidRPr="003B1E61">
          <w:rPr>
            <w:rFonts w:ascii="Times New Roman" w:eastAsia="Times New Roman" w:hAnsi="Times New Roman" w:cs="Times New Roman"/>
            <w:color w:val="3272C0"/>
            <w:sz w:val="23"/>
          </w:rPr>
          <w:t>Закон</w:t>
        </w:r>
      </w:hyperlink>
      <w:r w:rsidRPr="003B1E61">
        <w:rPr>
          <w:rFonts w:ascii="Times New Roman" w:eastAsia="Times New Roman" w:hAnsi="Times New Roman" w:cs="Times New Roman"/>
          <w:color w:val="22272F"/>
          <w:sz w:val="23"/>
          <w:szCs w:val="23"/>
        </w:rPr>
        <w:t> Челябинской области от 14.02.1996 г. N 16-ОЗ "О дополнительных мерах социальной поддержки отдельных категорий граждан в Челябинской области";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w:t>
      </w:r>
      <w:hyperlink r:id="rId29" w:anchor="/document/8851237/entry/0" w:history="1">
        <w:r w:rsidRPr="003B1E61">
          <w:rPr>
            <w:rFonts w:ascii="Times New Roman" w:eastAsia="Times New Roman" w:hAnsi="Times New Roman" w:cs="Times New Roman"/>
            <w:color w:val="3272C0"/>
            <w:sz w:val="23"/>
          </w:rPr>
          <w:t>Закон</w:t>
        </w:r>
      </w:hyperlink>
      <w:r w:rsidRPr="003B1E61">
        <w:rPr>
          <w:rFonts w:ascii="Times New Roman" w:eastAsia="Times New Roman" w:hAnsi="Times New Roman" w:cs="Times New Roman"/>
          <w:color w:val="22272F"/>
          <w:sz w:val="23"/>
          <w:szCs w:val="23"/>
        </w:rPr>
        <w:t> Челябинской области от 24.11.2005 г. N 430-ЗО "О наделении органов местного самоуправления государственными полномочиями по социальной поддержке отдельных категорий граждан";</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4) </w:t>
      </w:r>
      <w:hyperlink r:id="rId30" w:anchor="/document/8737282/entry/0" w:history="1">
        <w:r w:rsidRPr="003B1E61">
          <w:rPr>
            <w:rFonts w:ascii="Times New Roman" w:eastAsia="Times New Roman" w:hAnsi="Times New Roman" w:cs="Times New Roman"/>
            <w:color w:val="3272C0"/>
            <w:sz w:val="23"/>
          </w:rPr>
          <w:t>постановление</w:t>
        </w:r>
      </w:hyperlink>
      <w:r w:rsidRPr="003B1E61">
        <w:rPr>
          <w:rFonts w:ascii="Times New Roman" w:eastAsia="Times New Roman" w:hAnsi="Times New Roman" w:cs="Times New Roman"/>
          <w:color w:val="22272F"/>
          <w:sz w:val="23"/>
          <w:szCs w:val="23"/>
        </w:rPr>
        <w:t xml:space="preserve"> Правительства Челябинской области от 20.11.2009 г. N 311-П "О </w:t>
      </w:r>
      <w:proofErr w:type="gramStart"/>
      <w:r w:rsidRPr="003B1E61">
        <w:rPr>
          <w:rFonts w:ascii="Times New Roman" w:eastAsia="Times New Roman" w:hAnsi="Times New Roman" w:cs="Times New Roman"/>
          <w:color w:val="22272F"/>
          <w:sz w:val="23"/>
          <w:szCs w:val="23"/>
        </w:rPr>
        <w:t>Положении</w:t>
      </w:r>
      <w:proofErr w:type="gramEnd"/>
      <w:r w:rsidRPr="003B1E61">
        <w:rPr>
          <w:rFonts w:ascii="Times New Roman" w:eastAsia="Times New Roman" w:hAnsi="Times New Roman" w:cs="Times New Roman"/>
          <w:color w:val="22272F"/>
          <w:sz w:val="23"/>
          <w:szCs w:val="23"/>
        </w:rPr>
        <w:t xml:space="preserve"> о порядке и условиях предоставления инвалидам Великой Отечественной войны I и II групп, инвалидам боевых действий I и II групп, военнослужащим, ставшим инвалидами I и II групп вследствие ранения, контузии, увечья, полученных при исполнении обязанностей военной службы (служебных обязанностей), и лицам, награждённым знаком "Жителю блокадного Ленинграда" и не </w:t>
      </w:r>
      <w:proofErr w:type="gramStart"/>
      <w:r w:rsidRPr="003B1E61">
        <w:rPr>
          <w:rFonts w:ascii="Times New Roman" w:eastAsia="Times New Roman" w:hAnsi="Times New Roman" w:cs="Times New Roman"/>
          <w:color w:val="22272F"/>
          <w:sz w:val="23"/>
          <w:szCs w:val="23"/>
        </w:rPr>
        <w:t>являющимся инвалидами, компенсационных выплат за пользование услугами связи".</w:t>
      </w:r>
      <w:proofErr w:type="gramEnd"/>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31" w:anchor="/document/19753436/entry/10520"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в пункт 11 настоящего Регламента внесены изменения</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32" w:anchor="/document/19814492/entry/1023" w:history="1">
        <w:r w:rsidRPr="003B1E61">
          <w:rPr>
            <w:rFonts w:ascii="Times New Roman" w:eastAsia="Times New Roman" w:hAnsi="Times New Roman" w:cs="Times New Roman"/>
            <w:color w:val="3272C0"/>
            <w:sz w:val="20"/>
          </w:rPr>
          <w:t>См. текст пункта в предыдущей редакции</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11. Исчерпывающий перечень документов, необходимых для предоставления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заявление о предоставлении компенсационных выплат с указанием способа их получения (через кредитную организацию путем зачисления сумм компенсационных выплат на счет заявителя, открытый им в кредитном учреждении, или через отделение федеральной почтовой связи, иные организации, осуществляющие доставку пенсии) по форме, установленной Министерством социальных отношений (далее именуется - заявление);</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документ, удостоверяющий личность;</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документ, удостоверяющий право на меры социальной поддержки;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пенсионное удостоверение;</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5) договор об оказании услуг местной телефонной связи (при наличии);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6) договор об оказании услуг связи для целей проводного радиовещания (при наличии);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7) платежный документ (квитанция на оплату), подтверждающий факт оплаты услуг местной телефонной связи и (или) услуг связи для целей проводного радиовещания в месяце, предшествующем месяцу подачи заявления со всеми необходимыми документами (в случае если у заявителя отсутствуют документы, указанные в </w:t>
      </w:r>
      <w:hyperlink r:id="rId33" w:anchor="/document/8787873/entry/10503" w:history="1">
        <w:r w:rsidRPr="003B1E61">
          <w:rPr>
            <w:rFonts w:ascii="Times New Roman" w:eastAsia="Times New Roman" w:hAnsi="Times New Roman" w:cs="Times New Roman"/>
            <w:color w:val="3272C0"/>
            <w:sz w:val="23"/>
          </w:rPr>
          <w:t>подпунктах 5</w:t>
        </w:r>
      </w:hyperlink>
      <w:r w:rsidRPr="003B1E61">
        <w:rPr>
          <w:rFonts w:ascii="Times New Roman" w:eastAsia="Times New Roman" w:hAnsi="Times New Roman" w:cs="Times New Roman"/>
          <w:color w:val="22272F"/>
          <w:sz w:val="23"/>
          <w:szCs w:val="23"/>
        </w:rPr>
        <w:t> и </w:t>
      </w:r>
      <w:hyperlink r:id="rId34" w:anchor="/document/8787873/entry/10504" w:history="1">
        <w:r w:rsidRPr="003B1E61">
          <w:rPr>
            <w:rFonts w:ascii="Times New Roman" w:eastAsia="Times New Roman" w:hAnsi="Times New Roman" w:cs="Times New Roman"/>
            <w:color w:val="3272C0"/>
            <w:sz w:val="23"/>
          </w:rPr>
          <w:t>6</w:t>
        </w:r>
      </w:hyperlink>
      <w:r w:rsidRPr="003B1E61">
        <w:rPr>
          <w:rFonts w:ascii="Times New Roman" w:eastAsia="Times New Roman" w:hAnsi="Times New Roman" w:cs="Times New Roman"/>
          <w:color w:val="22272F"/>
          <w:sz w:val="23"/>
          <w:szCs w:val="23"/>
        </w:rPr>
        <w:t> настоящего пункта);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8) справка органа социальной защиты по месту жительства (пребывания) заявителя, подтверждающая, что по месту жительства (пребывания) заявителя компенсационные выплаты не предоставляются (в случае если заявитель желает получать компенсационные выплаты по месту пребывания (жительства);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9) справка о неполучении компенсационных выплат по прежнему месту жительства (пребывания) заявителя (в случае изменения заявителем места жительства (пребывания);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10) документ, подтверждающий полномочия представителя заявителя (в случае если от заявителя выступает его представитель).</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Документы, указанные в </w:t>
      </w:r>
      <w:hyperlink r:id="rId35" w:anchor="/document/8787873/entry/10505" w:history="1">
        <w:r w:rsidRPr="003B1E61">
          <w:rPr>
            <w:rFonts w:ascii="Times New Roman" w:eastAsia="Times New Roman" w:hAnsi="Times New Roman" w:cs="Times New Roman"/>
            <w:color w:val="3272C0"/>
            <w:sz w:val="23"/>
          </w:rPr>
          <w:t>подпунктах 1</w:t>
        </w:r>
      </w:hyperlink>
      <w:r w:rsidRPr="003B1E61">
        <w:rPr>
          <w:rFonts w:ascii="Times New Roman" w:eastAsia="Times New Roman" w:hAnsi="Times New Roman" w:cs="Times New Roman"/>
          <w:color w:val="22272F"/>
          <w:sz w:val="23"/>
          <w:szCs w:val="23"/>
        </w:rPr>
        <w:t>, </w:t>
      </w:r>
      <w:hyperlink r:id="rId36" w:anchor="/document/8787873/entry/10507" w:history="1">
        <w:r w:rsidRPr="003B1E61">
          <w:rPr>
            <w:rFonts w:ascii="Times New Roman" w:eastAsia="Times New Roman" w:hAnsi="Times New Roman" w:cs="Times New Roman"/>
            <w:color w:val="3272C0"/>
            <w:sz w:val="23"/>
          </w:rPr>
          <w:t>2</w:t>
        </w:r>
      </w:hyperlink>
      <w:r w:rsidRPr="003B1E61">
        <w:rPr>
          <w:rFonts w:ascii="Times New Roman" w:eastAsia="Times New Roman" w:hAnsi="Times New Roman" w:cs="Times New Roman"/>
          <w:color w:val="22272F"/>
          <w:sz w:val="23"/>
          <w:szCs w:val="23"/>
        </w:rPr>
        <w:t>, </w:t>
      </w:r>
      <w:hyperlink r:id="rId37" w:anchor="/document/8787873/entry/10508" w:history="1">
        <w:r w:rsidRPr="003B1E61">
          <w:rPr>
            <w:rFonts w:ascii="Times New Roman" w:eastAsia="Times New Roman" w:hAnsi="Times New Roman" w:cs="Times New Roman"/>
            <w:color w:val="3272C0"/>
            <w:sz w:val="23"/>
          </w:rPr>
          <w:t>3</w:t>
        </w:r>
      </w:hyperlink>
      <w:r w:rsidRPr="003B1E61">
        <w:rPr>
          <w:rFonts w:ascii="Times New Roman" w:eastAsia="Times New Roman" w:hAnsi="Times New Roman" w:cs="Times New Roman"/>
          <w:color w:val="22272F"/>
          <w:sz w:val="23"/>
          <w:szCs w:val="23"/>
        </w:rPr>
        <w:t>, </w:t>
      </w:r>
      <w:hyperlink r:id="rId38" w:anchor="/document/8787873/entry/10503" w:history="1">
        <w:r w:rsidRPr="003B1E61">
          <w:rPr>
            <w:rFonts w:ascii="Times New Roman" w:eastAsia="Times New Roman" w:hAnsi="Times New Roman" w:cs="Times New Roman"/>
            <w:color w:val="3272C0"/>
            <w:sz w:val="23"/>
          </w:rPr>
          <w:t>5</w:t>
        </w:r>
      </w:hyperlink>
      <w:r w:rsidRPr="003B1E61">
        <w:rPr>
          <w:rFonts w:ascii="Times New Roman" w:eastAsia="Times New Roman" w:hAnsi="Times New Roman" w:cs="Times New Roman"/>
          <w:color w:val="22272F"/>
          <w:sz w:val="23"/>
          <w:szCs w:val="23"/>
        </w:rPr>
        <w:t>, </w:t>
      </w:r>
      <w:hyperlink r:id="rId39" w:anchor="/document/8787873/entry/10504" w:history="1">
        <w:r w:rsidRPr="003B1E61">
          <w:rPr>
            <w:rFonts w:ascii="Times New Roman" w:eastAsia="Times New Roman" w:hAnsi="Times New Roman" w:cs="Times New Roman"/>
            <w:color w:val="3272C0"/>
            <w:sz w:val="23"/>
          </w:rPr>
          <w:t>6,</w:t>
        </w:r>
      </w:hyperlink>
      <w:r w:rsidRPr="003B1E61">
        <w:rPr>
          <w:rFonts w:ascii="Times New Roman" w:eastAsia="Times New Roman" w:hAnsi="Times New Roman" w:cs="Times New Roman"/>
          <w:color w:val="22272F"/>
          <w:sz w:val="23"/>
          <w:szCs w:val="23"/>
        </w:rPr>
        <w:t> </w:t>
      </w:r>
      <w:hyperlink r:id="rId40" w:anchor="/document/8787873/entry/10509" w:history="1">
        <w:r w:rsidRPr="003B1E61">
          <w:rPr>
            <w:rFonts w:ascii="Times New Roman" w:eastAsia="Times New Roman" w:hAnsi="Times New Roman" w:cs="Times New Roman"/>
            <w:color w:val="3272C0"/>
            <w:sz w:val="23"/>
          </w:rPr>
          <w:t>7</w:t>
        </w:r>
      </w:hyperlink>
      <w:r w:rsidRPr="003B1E61">
        <w:rPr>
          <w:rFonts w:ascii="Times New Roman" w:eastAsia="Times New Roman" w:hAnsi="Times New Roman" w:cs="Times New Roman"/>
          <w:color w:val="22272F"/>
          <w:sz w:val="23"/>
          <w:szCs w:val="23"/>
        </w:rPr>
        <w:t> и </w:t>
      </w:r>
      <w:hyperlink r:id="rId41" w:anchor="/document/8787873/entry/10512" w:history="1">
        <w:r w:rsidRPr="003B1E61">
          <w:rPr>
            <w:rFonts w:ascii="Times New Roman" w:eastAsia="Times New Roman" w:hAnsi="Times New Roman" w:cs="Times New Roman"/>
            <w:color w:val="3272C0"/>
            <w:sz w:val="23"/>
          </w:rPr>
          <w:t>10</w:t>
        </w:r>
      </w:hyperlink>
      <w:r w:rsidRPr="003B1E61">
        <w:rPr>
          <w:rFonts w:ascii="Times New Roman" w:eastAsia="Times New Roman" w:hAnsi="Times New Roman" w:cs="Times New Roman"/>
          <w:color w:val="22272F"/>
          <w:sz w:val="23"/>
          <w:szCs w:val="23"/>
        </w:rPr>
        <w:t> настоящего пункта, представляются заявителем.</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Сведения об установлении пенсии запрашиваются органом социальной защиты в государственном учреждении "Отделение Пенсионного фонда Российской Федерации по Челябинской области".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Справка органа социальной защиты по месту жительства (пребывания) заявителя, подтверждающая, что по месту жительства (пребывания) компенсационные выплаты заявителю не предоставляются, запрашивается органом социальной защиты по месту пребывания (жительства) заявителя в органе социальной защиты по месту жительства (пребывания)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Справка о неполучении компенсационных выплат по прежнему месту жительства (пребывания) заявителя запрашивается органом социальной защиты по новому месту жительства (пребывания) заявителя в органе социальной защиты по прежнему месту жительства (пребывания)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Заявитель вправе по собственной инициативе самостоятельно представить документы, указанные в </w:t>
      </w:r>
      <w:hyperlink r:id="rId42" w:anchor="/document/8787873/entry/10508" w:history="1">
        <w:r w:rsidRPr="003B1E61">
          <w:rPr>
            <w:rFonts w:ascii="Times New Roman" w:eastAsia="Times New Roman" w:hAnsi="Times New Roman" w:cs="Times New Roman"/>
            <w:color w:val="3272C0"/>
            <w:sz w:val="23"/>
          </w:rPr>
          <w:t>подпунктах 4</w:t>
        </w:r>
      </w:hyperlink>
      <w:r w:rsidRPr="003B1E61">
        <w:rPr>
          <w:rFonts w:ascii="Times New Roman" w:eastAsia="Times New Roman" w:hAnsi="Times New Roman" w:cs="Times New Roman"/>
          <w:color w:val="22272F"/>
          <w:sz w:val="23"/>
          <w:szCs w:val="23"/>
        </w:rPr>
        <w:t>, </w:t>
      </w:r>
      <w:hyperlink r:id="rId43" w:anchor="/document/8787873/entry/10510" w:history="1">
        <w:r w:rsidRPr="003B1E61">
          <w:rPr>
            <w:rFonts w:ascii="Times New Roman" w:eastAsia="Times New Roman" w:hAnsi="Times New Roman" w:cs="Times New Roman"/>
            <w:color w:val="3272C0"/>
            <w:sz w:val="23"/>
          </w:rPr>
          <w:t>8</w:t>
        </w:r>
      </w:hyperlink>
      <w:r w:rsidRPr="003B1E61">
        <w:rPr>
          <w:rFonts w:ascii="Times New Roman" w:eastAsia="Times New Roman" w:hAnsi="Times New Roman" w:cs="Times New Roman"/>
          <w:color w:val="22272F"/>
          <w:sz w:val="23"/>
          <w:szCs w:val="23"/>
        </w:rPr>
        <w:t>, </w:t>
      </w:r>
      <w:hyperlink r:id="rId44" w:anchor="/document/8787873/entry/10511" w:history="1">
        <w:r w:rsidRPr="003B1E61">
          <w:rPr>
            <w:rFonts w:ascii="Times New Roman" w:eastAsia="Times New Roman" w:hAnsi="Times New Roman" w:cs="Times New Roman"/>
            <w:color w:val="3272C0"/>
            <w:sz w:val="23"/>
          </w:rPr>
          <w:t>9</w:t>
        </w:r>
      </w:hyperlink>
      <w:r w:rsidRPr="003B1E61">
        <w:rPr>
          <w:rFonts w:ascii="Times New Roman" w:eastAsia="Times New Roman" w:hAnsi="Times New Roman" w:cs="Times New Roman"/>
          <w:color w:val="22272F"/>
          <w:sz w:val="23"/>
          <w:szCs w:val="23"/>
        </w:rPr>
        <w:t> настоящего пункта.</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12 изменен с 22 февраля 2019 г. - </w:t>
      </w:r>
      <w:hyperlink r:id="rId45" w:anchor="/document/19866902/entry/97"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46" w:anchor="/document/19883861/entry/1024"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12. Органы социальной защиты не вправе требовать от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47" w:anchor="/document/57410810/entry/706" w:history="1">
        <w:r w:rsidRPr="003B1E61">
          <w:rPr>
            <w:rFonts w:ascii="Times New Roman" w:eastAsia="Times New Roman" w:hAnsi="Times New Roman" w:cs="Times New Roman"/>
            <w:color w:val="3272C0"/>
            <w:sz w:val="23"/>
          </w:rPr>
          <w:t>части 6</w:t>
        </w:r>
        <w:proofErr w:type="gramEnd"/>
        <w:r w:rsidRPr="003B1E61">
          <w:rPr>
            <w:rFonts w:ascii="Times New Roman" w:eastAsia="Times New Roman" w:hAnsi="Times New Roman" w:cs="Times New Roman"/>
            <w:color w:val="3272C0"/>
            <w:sz w:val="23"/>
          </w:rPr>
          <w:t xml:space="preserve"> статьи 7</w:t>
        </w:r>
      </w:hyperlink>
      <w:r w:rsidRPr="003B1E61">
        <w:rPr>
          <w:rFonts w:ascii="Times New Roman" w:eastAsia="Times New Roman" w:hAnsi="Times New Roman" w:cs="Times New Roman"/>
          <w:color w:val="22272F"/>
          <w:sz w:val="23"/>
          <w:szCs w:val="23"/>
        </w:rPr>
        <w:t> Федерального закона от 27 июля 2010 года N 210-ФЗ "Об организации предоставления государственных и муниципальных услуг";</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включённых в перечни, указанные в </w:t>
      </w:r>
      <w:hyperlink r:id="rId48" w:anchor="/document/57410810/entry/91" w:history="1">
        <w:r w:rsidRPr="003B1E61">
          <w:rPr>
            <w:rFonts w:ascii="Times New Roman" w:eastAsia="Times New Roman" w:hAnsi="Times New Roman" w:cs="Times New Roman"/>
            <w:color w:val="3272C0"/>
            <w:sz w:val="23"/>
          </w:rPr>
          <w:t>части 1 статьи 9</w:t>
        </w:r>
      </w:hyperlink>
      <w:r w:rsidRPr="003B1E61">
        <w:rPr>
          <w:rFonts w:ascii="Times New Roman" w:eastAsia="Times New Roman" w:hAnsi="Times New Roman" w:cs="Times New Roman"/>
          <w:color w:val="22272F"/>
          <w:sz w:val="23"/>
          <w:szCs w:val="23"/>
        </w:rPr>
        <w:t> Федерального закона от 27 июля 2010 года N 210-ФЗ "Об организации предоставления государственных</w:t>
      </w:r>
      <w:proofErr w:type="gramEnd"/>
      <w:r w:rsidRPr="003B1E61">
        <w:rPr>
          <w:rFonts w:ascii="Times New Roman" w:eastAsia="Times New Roman" w:hAnsi="Times New Roman" w:cs="Times New Roman"/>
          <w:color w:val="22272F"/>
          <w:sz w:val="23"/>
          <w:szCs w:val="23"/>
        </w:rPr>
        <w:t xml:space="preserve"> и муниципальных услуг";</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w:t>
      </w:r>
      <w:r w:rsidRPr="003B1E61">
        <w:rPr>
          <w:rFonts w:ascii="Times New Roman" w:eastAsia="Times New Roman" w:hAnsi="Times New Roman" w:cs="Times New Roman"/>
          <w:color w:val="22272F"/>
          <w:sz w:val="23"/>
          <w:szCs w:val="23"/>
        </w:rPr>
        <w:lastRenderedPageBreak/>
        <w:t>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выявление документально подтвержденного факта (признаков) ошибочного или противоправного действия (бездействия) должностного лица органа социальной защиты, муниципального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социальной защиты, руководителя многофункционального центра при первоначальном отказе в приеме документов, необходимых для предоставления государственной</w:t>
      </w:r>
      <w:proofErr w:type="gramEnd"/>
      <w:r w:rsidRPr="003B1E61">
        <w:rPr>
          <w:rFonts w:ascii="Times New Roman" w:eastAsia="Times New Roman" w:hAnsi="Times New Roman" w:cs="Times New Roman"/>
          <w:color w:val="22272F"/>
          <w:sz w:val="23"/>
          <w:szCs w:val="23"/>
        </w:rPr>
        <w:t xml:space="preserve"> услуги, уведомляется заявитель, а также приносятся извинения за доставленные неудобства.</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49" w:anchor="/document/19753436/entry/326"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пункт 13 настоящего Регламента изложен в новой редакции</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50" w:anchor="/document/19814492/entry/1025" w:history="1">
        <w:r w:rsidRPr="003B1E61">
          <w:rPr>
            <w:rFonts w:ascii="Times New Roman" w:eastAsia="Times New Roman" w:hAnsi="Times New Roman" w:cs="Times New Roman"/>
            <w:color w:val="3272C0"/>
            <w:sz w:val="20"/>
          </w:rPr>
          <w:t>См. текст пункта в предыдущей редакции</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13. Заявитель посредством личного обращения или его представитель представляют в орган социальной защиты или многофункциональный центр документы, указанные в </w:t>
      </w:r>
      <w:hyperlink r:id="rId51" w:anchor="/document/8787873/entry/1023" w:history="1">
        <w:r w:rsidRPr="003B1E61">
          <w:rPr>
            <w:rFonts w:ascii="Times New Roman" w:eastAsia="Times New Roman" w:hAnsi="Times New Roman" w:cs="Times New Roman"/>
            <w:color w:val="3272C0"/>
            <w:sz w:val="23"/>
          </w:rPr>
          <w:t>пункте 11</w:t>
        </w:r>
      </w:hyperlink>
      <w:r w:rsidRPr="003B1E61">
        <w:rPr>
          <w:rFonts w:ascii="Times New Roman" w:eastAsia="Times New Roman" w:hAnsi="Times New Roman" w:cs="Times New Roman"/>
          <w:color w:val="22272F"/>
          <w:sz w:val="23"/>
          <w:szCs w:val="23"/>
        </w:rPr>
        <w:t xml:space="preserve"> настоящего Административного регламента, представление </w:t>
      </w:r>
      <w:proofErr w:type="gramStart"/>
      <w:r w:rsidRPr="003B1E61">
        <w:rPr>
          <w:rFonts w:ascii="Times New Roman" w:eastAsia="Times New Roman" w:hAnsi="Times New Roman" w:cs="Times New Roman"/>
          <w:color w:val="22272F"/>
          <w:sz w:val="23"/>
          <w:szCs w:val="23"/>
        </w:rPr>
        <w:t>которых</w:t>
      </w:r>
      <w:proofErr w:type="gramEnd"/>
      <w:r w:rsidRPr="003B1E61">
        <w:rPr>
          <w:rFonts w:ascii="Times New Roman" w:eastAsia="Times New Roman" w:hAnsi="Times New Roman" w:cs="Times New Roman"/>
          <w:color w:val="22272F"/>
          <w:sz w:val="23"/>
          <w:szCs w:val="23"/>
        </w:rPr>
        <w:t xml:space="preserve"> является для заявителя обязательным.</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Заявитель или его представитель могут направить заявление почтовым отправлением или в форме электронного документа. При этом заявителю или его представителю в течение 3 рабочих дней сообщается по телефону, направляется письмо или электронное сообщение о поступлении заявления с указанием перечня документов, которые необходимо представить. Датой приёма заявления считается дата поступления заявления со всеми необходимыми документами в орган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14. Основаниями для отказа в предоставлении государственной услуги являются: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1) представление заявителем неполного пакета документов, предусмотренных </w:t>
      </w:r>
      <w:hyperlink r:id="rId52" w:anchor="/document/8787873/entry/1023" w:history="1">
        <w:r w:rsidRPr="003B1E61">
          <w:rPr>
            <w:rFonts w:ascii="Times New Roman" w:eastAsia="Times New Roman" w:hAnsi="Times New Roman" w:cs="Times New Roman"/>
            <w:color w:val="3272C0"/>
            <w:sz w:val="23"/>
          </w:rPr>
          <w:t>пунктом 11</w:t>
        </w:r>
      </w:hyperlink>
      <w:r w:rsidRPr="003B1E61">
        <w:rPr>
          <w:rFonts w:ascii="Times New Roman" w:eastAsia="Times New Roman" w:hAnsi="Times New Roman" w:cs="Times New Roman"/>
          <w:color w:val="22272F"/>
          <w:sz w:val="23"/>
          <w:szCs w:val="23"/>
        </w:rPr>
        <w:t> настоящего Административного регламента, обязанность по представлению которых возложена на заявителя;</w:t>
      </w:r>
      <w:proofErr w:type="gramEnd"/>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наличие противоречий в документах, представленных заявителем;</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53" w:anchor="/document/19753436/entry/327"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подпункт 3 пункта 14 настоящего Регламента изложен в новой редакции</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54" w:anchor="/document/19814492/entry/10517" w:history="1">
        <w:r w:rsidRPr="003B1E61">
          <w:rPr>
            <w:rFonts w:ascii="Times New Roman" w:eastAsia="Times New Roman" w:hAnsi="Times New Roman" w:cs="Times New Roman"/>
            <w:color w:val="3272C0"/>
            <w:sz w:val="20"/>
          </w:rPr>
          <w:t>См. текст подпункта в предыдущей редакции</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представление органом социальной защиты по месту жительства (пребывания) заявителя справки, подтверждающей, что компенсационные выплаты предоставляются по месту жительства (пребывания)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представление органом социальной защиты по прежнему месту жительства (пребывания) заявителя справки, подтверждающей, что компенсационные выплаты предоставляются по прежнему месту жительства (пребывания) заявителя.</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55" w:anchor="/document/19753436/entry/328"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в пункт 15 настоящего Регламента внесены изменения</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56" w:anchor="/document/19814492/entry/1027" w:history="1">
        <w:r w:rsidRPr="003B1E61">
          <w:rPr>
            <w:rFonts w:ascii="Times New Roman" w:eastAsia="Times New Roman" w:hAnsi="Times New Roman" w:cs="Times New Roman"/>
            <w:color w:val="3272C0"/>
            <w:sz w:val="20"/>
          </w:rPr>
          <w:t>См. текст пункта в предыдущей редакции</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15. После устранения оснований для отказа в предоставлении государственной услуги, предусмотренных </w:t>
      </w:r>
      <w:hyperlink r:id="rId57" w:anchor="/document/8787873/entry/10513" w:history="1">
        <w:r w:rsidRPr="003B1E61">
          <w:rPr>
            <w:rFonts w:ascii="Times New Roman" w:eastAsia="Times New Roman" w:hAnsi="Times New Roman" w:cs="Times New Roman"/>
            <w:color w:val="3272C0"/>
            <w:sz w:val="23"/>
          </w:rPr>
          <w:t>подпунктами 1</w:t>
        </w:r>
      </w:hyperlink>
      <w:r w:rsidRPr="003B1E61">
        <w:rPr>
          <w:rFonts w:ascii="Times New Roman" w:eastAsia="Times New Roman" w:hAnsi="Times New Roman" w:cs="Times New Roman"/>
          <w:color w:val="22272F"/>
          <w:sz w:val="23"/>
          <w:szCs w:val="23"/>
        </w:rPr>
        <w:t> и </w:t>
      </w:r>
      <w:hyperlink r:id="rId58" w:anchor="/document/8787873/entry/10514" w:history="1">
        <w:r w:rsidRPr="003B1E61">
          <w:rPr>
            <w:rFonts w:ascii="Times New Roman" w:eastAsia="Times New Roman" w:hAnsi="Times New Roman" w:cs="Times New Roman"/>
            <w:color w:val="3272C0"/>
            <w:sz w:val="23"/>
          </w:rPr>
          <w:t>2 пункта 14</w:t>
        </w:r>
      </w:hyperlink>
      <w:r w:rsidRPr="003B1E61">
        <w:rPr>
          <w:rFonts w:ascii="Times New Roman" w:eastAsia="Times New Roman" w:hAnsi="Times New Roman" w:cs="Times New Roman"/>
          <w:color w:val="22272F"/>
          <w:sz w:val="23"/>
          <w:szCs w:val="23"/>
        </w:rPr>
        <w:t> настоящего Административного регламента, заявитель вправе обратиться повторно в орган социальной защиты или многофункциональный центр для получения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16. Основания для отказа в приёме документов и для приостановления предоставления государственной услуги отсутствуют.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17. Государственная услуга предоставляется бесплатно.</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18. Максимальный срок ожидания в очереди при подаче документов, необходимых для предоставления государственной услуги, и при получении результата предоставления государственной услуги не должен превышать 15 минут.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19. Срок регистрации заявления о предоставлении государственной услуги не должен превышать 3 рабочих дня со дня его поступления в орган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20. Информирование заявителей о предоставлении государственной услуги осуществляется следующими способами: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на первичной консультации в органе социальной защиты, Министерстве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по телефонам органа социальной защиты, Министерства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на информационном стенде в фойе органа социальной защиты, Министерства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по письменному обращению в орган социальной защиты, Министерство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5) по электронной почте органа социальной защиты, Министерства социальных отношений;</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59" w:anchor="/document/19753436/entry/329"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подпункт 6 пункта 20 настоящего Регламента изложен в новой редакции</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60" w:anchor="/document/19814492/entry/10518" w:history="1">
        <w:r w:rsidRPr="003B1E61">
          <w:rPr>
            <w:rFonts w:ascii="Times New Roman" w:eastAsia="Times New Roman" w:hAnsi="Times New Roman" w:cs="Times New Roman"/>
            <w:color w:val="3272C0"/>
            <w:sz w:val="20"/>
          </w:rPr>
          <w:t>См. текст подпункта в предыдущей редакции</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6) на официальном сайте органа социальной защиты (при наличии), Министерства социальных отношений, многофункционального центра;</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61" w:anchor="/document/19753436/entry/330"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пункт 20 настоящего Регламента дополнен подпунктом 7</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7) на информационном стенде, расположенном в здании многофункционального центра.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21. Требования к помещениям, в которых предоставляется государственная услуга, к местам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в том числе к обеспечению доступности для инвалидов указанных объектов в соответствии с </w:t>
      </w:r>
      <w:hyperlink r:id="rId62" w:anchor="/document/10164504/entry/15" w:history="1">
        <w:r w:rsidRPr="003B1E61">
          <w:rPr>
            <w:rFonts w:ascii="Times New Roman" w:eastAsia="Times New Roman" w:hAnsi="Times New Roman" w:cs="Times New Roman"/>
            <w:color w:val="3272C0"/>
            <w:sz w:val="23"/>
          </w:rPr>
          <w:t>законодательством</w:t>
        </w:r>
      </w:hyperlink>
      <w:r w:rsidRPr="003B1E61">
        <w:rPr>
          <w:rFonts w:ascii="Times New Roman" w:eastAsia="Times New Roman" w:hAnsi="Times New Roman" w:cs="Times New Roman"/>
          <w:color w:val="22272F"/>
          <w:sz w:val="23"/>
          <w:szCs w:val="23"/>
        </w:rPr>
        <w:t> Российской Федерации: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1) место предоставления государственной услуги оформляется в соответствии с целью предоставления государственной услуги, требованиями пожарной безопасности и обеспечивается охраной правопорядка;</w:t>
      </w:r>
      <w:proofErr w:type="gramEnd"/>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2) в фойе органа социальной защиты, Министерства социальных отношений должен быть размещен информационный стенд, оборудованы места для ожидания, должны иметься доступные места для хранения верхней одежды посетителей и места общего пользования (туалеты).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На информационном стенде размещается следующая информация: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текст настоящего Административного регламента;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абзац утратил силу с 22 февраля 2019 г. - </w:t>
      </w:r>
      <w:hyperlink r:id="rId63" w:anchor="/document/19866902/entry/98" w:history="1">
        <w:r w:rsidRPr="003B1E61">
          <w:rPr>
            <w:rFonts w:ascii="Times New Roman" w:eastAsia="Times New Roman" w:hAnsi="Times New Roman" w:cs="Times New Roman"/>
            <w:color w:val="3272C0"/>
            <w:sz w:val="23"/>
          </w:rPr>
          <w:t>Постановление</w:t>
        </w:r>
      </w:hyperlink>
      <w:r w:rsidRPr="003B1E61">
        <w:rPr>
          <w:rFonts w:ascii="Times New Roman" w:eastAsia="Times New Roman" w:hAnsi="Times New Roman" w:cs="Times New Roman"/>
          <w:color w:val="22272F"/>
          <w:sz w:val="23"/>
          <w:szCs w:val="23"/>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64" w:anchor="/document/19883861/entry/10533"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перечень документов, необходимых для предоставления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форма и образец заполнения заявления;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адреса, телефоны, факсы, адреса электронной почты, режим работы органов и организаций, участвующих в предоставлении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номер кабинета, где осуществляется прием заявителей;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фамилия, имя, отчество и должность специалистов, осуществляющих предоставление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адреса </w:t>
      </w:r>
      <w:hyperlink r:id="rId65" w:tgtFrame="_blank" w:history="1">
        <w:r w:rsidRPr="003B1E61">
          <w:rPr>
            <w:rFonts w:ascii="Times New Roman" w:eastAsia="Times New Roman" w:hAnsi="Times New Roman" w:cs="Times New Roman"/>
            <w:color w:val="3272C0"/>
            <w:sz w:val="23"/>
          </w:rPr>
          <w:t>федерального портала</w:t>
        </w:r>
      </w:hyperlink>
      <w:r w:rsidRPr="003B1E61">
        <w:rPr>
          <w:rFonts w:ascii="Times New Roman" w:eastAsia="Times New Roman" w:hAnsi="Times New Roman" w:cs="Times New Roman"/>
          <w:color w:val="22272F"/>
          <w:sz w:val="23"/>
          <w:szCs w:val="23"/>
        </w:rPr>
        <w:t>, </w:t>
      </w:r>
      <w:hyperlink r:id="rId66" w:tgtFrame="_blank" w:history="1">
        <w:r w:rsidRPr="003B1E61">
          <w:rPr>
            <w:rFonts w:ascii="Times New Roman" w:eastAsia="Times New Roman" w:hAnsi="Times New Roman" w:cs="Times New Roman"/>
            <w:color w:val="3272C0"/>
            <w:sz w:val="23"/>
          </w:rPr>
          <w:t>регионального портала</w:t>
        </w:r>
      </w:hyperlink>
      <w:r w:rsidRPr="003B1E61">
        <w:rPr>
          <w:rFonts w:ascii="Times New Roman" w:eastAsia="Times New Roman" w:hAnsi="Times New Roman" w:cs="Times New Roman"/>
          <w:color w:val="22272F"/>
          <w:sz w:val="23"/>
          <w:szCs w:val="23"/>
        </w:rPr>
        <w:t>, </w:t>
      </w:r>
      <w:hyperlink r:id="rId67" w:tgtFrame="_blank" w:history="1">
        <w:r w:rsidRPr="003B1E61">
          <w:rPr>
            <w:rFonts w:ascii="Times New Roman" w:eastAsia="Times New Roman" w:hAnsi="Times New Roman" w:cs="Times New Roman"/>
            <w:color w:val="3272C0"/>
            <w:sz w:val="23"/>
          </w:rPr>
          <w:t>официального сайта</w:t>
        </w:r>
      </w:hyperlink>
      <w:r w:rsidRPr="003B1E61">
        <w:rPr>
          <w:rFonts w:ascii="Times New Roman" w:eastAsia="Times New Roman" w:hAnsi="Times New Roman" w:cs="Times New Roman"/>
          <w:color w:val="22272F"/>
          <w:sz w:val="23"/>
          <w:szCs w:val="23"/>
        </w:rPr>
        <w:t> органа социальной защиты (при наличии), Министерства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на официальном сайте органа социальной защиты (при наличии), Министерства социальных отношений размещается следующая информация: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текст настоящего Административного регламента;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форма заявления;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извлечения из нормативных правовых актов, регламентирующих предоставление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для ожидания приема, заполнения необходимых документов отводятся места, оборудованные стульями, столами (стойками) и обеспеченные писчей бумагой, ручками;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5) помещение, в котором осуществляется прием граждан, предусматривает: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комфортное расположение заявителя и должностного лица;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возможность и удобство оформления заявителем письменного обращения;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телефонную связь;</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возможность копирования документов;</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доступ к основным нормативным правовым актам, регламентирующим полномочия и сферу компетенции органа социальной защиты, Министерства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доступ к нормативным правовым актам, регулирующим предоставление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наличие письменных принадлежностей и бумаги формата A4;</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6)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условия для беспрепятственного доступа к объекту (зданию, помещению), в котором предоставляется государственная услуга;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сопровождение инвалидов, имеющих стойкие расстройства функции зрения и самостоятельного передвижения;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допуск </w:t>
      </w:r>
      <w:proofErr w:type="spellStart"/>
      <w:r w:rsidRPr="003B1E61">
        <w:rPr>
          <w:rFonts w:ascii="Times New Roman" w:eastAsia="Times New Roman" w:hAnsi="Times New Roman" w:cs="Times New Roman"/>
          <w:color w:val="22272F"/>
          <w:sz w:val="23"/>
          <w:szCs w:val="23"/>
        </w:rPr>
        <w:t>сурдопереводчика</w:t>
      </w:r>
      <w:proofErr w:type="spellEnd"/>
      <w:r w:rsidRPr="003B1E61">
        <w:rPr>
          <w:rFonts w:ascii="Times New Roman" w:eastAsia="Times New Roman" w:hAnsi="Times New Roman" w:cs="Times New Roman"/>
          <w:color w:val="22272F"/>
          <w:sz w:val="23"/>
          <w:szCs w:val="23"/>
        </w:rPr>
        <w:t xml:space="preserve"> и </w:t>
      </w:r>
      <w:proofErr w:type="spellStart"/>
      <w:r w:rsidRPr="003B1E61">
        <w:rPr>
          <w:rFonts w:ascii="Times New Roman" w:eastAsia="Times New Roman" w:hAnsi="Times New Roman" w:cs="Times New Roman"/>
          <w:color w:val="22272F"/>
          <w:sz w:val="23"/>
          <w:szCs w:val="23"/>
        </w:rPr>
        <w:t>тифлосурдопереводчика</w:t>
      </w:r>
      <w:proofErr w:type="spellEnd"/>
      <w:r w:rsidRPr="003B1E61">
        <w:rPr>
          <w:rFonts w:ascii="Times New Roman" w:eastAsia="Times New Roman" w:hAnsi="Times New Roman" w:cs="Times New Roman"/>
          <w:color w:val="22272F"/>
          <w:sz w:val="23"/>
          <w:szCs w:val="23"/>
        </w:rPr>
        <w:t>;</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допуск собаки-проводника на объекты (в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68" w:anchor="/document/71145140/entry/1000" w:history="1">
        <w:r w:rsidRPr="003B1E61">
          <w:rPr>
            <w:rFonts w:ascii="Times New Roman" w:eastAsia="Times New Roman" w:hAnsi="Times New Roman" w:cs="Times New Roman"/>
            <w:color w:val="3272C0"/>
            <w:sz w:val="23"/>
          </w:rPr>
          <w:t>форме</w:t>
        </w:r>
      </w:hyperlink>
      <w:r w:rsidRPr="003B1E61">
        <w:rPr>
          <w:rFonts w:ascii="Times New Roman" w:eastAsia="Times New Roman" w:hAnsi="Times New Roman" w:cs="Times New Roman"/>
          <w:color w:val="22272F"/>
          <w:sz w:val="23"/>
          <w:szCs w:val="23"/>
        </w:rPr>
        <w:t> и в </w:t>
      </w:r>
      <w:hyperlink r:id="rId69" w:anchor="/document/71145140/entry/2000" w:history="1">
        <w:r w:rsidRPr="003B1E61">
          <w:rPr>
            <w:rFonts w:ascii="Times New Roman" w:eastAsia="Times New Roman" w:hAnsi="Times New Roman" w:cs="Times New Roman"/>
            <w:color w:val="3272C0"/>
            <w:sz w:val="23"/>
          </w:rPr>
          <w:t>порядке</w:t>
        </w:r>
      </w:hyperlink>
      <w:r w:rsidRPr="003B1E61">
        <w:rPr>
          <w:rFonts w:ascii="Times New Roman" w:eastAsia="Times New Roman" w:hAnsi="Times New Roman" w:cs="Times New Roman"/>
          <w:color w:val="22272F"/>
          <w:sz w:val="23"/>
          <w:szCs w:val="23"/>
        </w:rPr>
        <w:t>, которые установлены </w:t>
      </w:r>
      <w:hyperlink r:id="rId70" w:anchor="/document/71145140/entry/0" w:history="1">
        <w:r w:rsidRPr="003B1E61">
          <w:rPr>
            <w:rFonts w:ascii="Times New Roman" w:eastAsia="Times New Roman" w:hAnsi="Times New Roman" w:cs="Times New Roman"/>
            <w:color w:val="3272C0"/>
            <w:sz w:val="23"/>
          </w:rPr>
          <w:t>приказом</w:t>
        </w:r>
      </w:hyperlink>
      <w:r w:rsidRPr="003B1E61">
        <w:rPr>
          <w:rFonts w:ascii="Times New Roman" w:eastAsia="Times New Roman" w:hAnsi="Times New Roman" w:cs="Times New Roman"/>
          <w:color w:val="22272F"/>
          <w:sz w:val="23"/>
          <w:szCs w:val="23"/>
        </w:rPr>
        <w:t>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roofErr w:type="gramEnd"/>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оказание инвалидам помощи в преодолении барьеров, мешающих получению ими государственной услуги наравне с другими лицами.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71" w:anchor="/document/71192496/entry/1000" w:history="1">
        <w:proofErr w:type="gramStart"/>
        <w:r w:rsidRPr="003B1E61">
          <w:rPr>
            <w:rFonts w:ascii="Times New Roman" w:eastAsia="Times New Roman" w:hAnsi="Times New Roman" w:cs="Times New Roman"/>
            <w:color w:val="3272C0"/>
            <w:sz w:val="23"/>
          </w:rPr>
          <w:t>Порядок</w:t>
        </w:r>
      </w:hyperlink>
      <w:r w:rsidRPr="003B1E61">
        <w:rPr>
          <w:rFonts w:ascii="Times New Roman" w:eastAsia="Times New Roman" w:hAnsi="Times New Roman" w:cs="Times New Roman"/>
          <w:color w:val="22272F"/>
          <w:sz w:val="23"/>
          <w:szCs w:val="23"/>
        </w:rPr>
        <w:t>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w:t>
      </w:r>
      <w:hyperlink r:id="rId72" w:anchor="/document/71192496/entry/0" w:history="1">
        <w:r w:rsidRPr="003B1E61">
          <w:rPr>
            <w:rFonts w:ascii="Times New Roman" w:eastAsia="Times New Roman" w:hAnsi="Times New Roman" w:cs="Times New Roman"/>
            <w:color w:val="3272C0"/>
            <w:sz w:val="23"/>
          </w:rPr>
          <w:t>приказом</w:t>
        </w:r>
      </w:hyperlink>
      <w:r w:rsidRPr="003B1E61">
        <w:rPr>
          <w:rFonts w:ascii="Times New Roman" w:eastAsia="Times New Roman" w:hAnsi="Times New Roman" w:cs="Times New Roman"/>
          <w:color w:val="22272F"/>
          <w:sz w:val="23"/>
          <w:szCs w:val="23"/>
        </w:rPr>
        <w:t>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w:t>
      </w:r>
      <w:proofErr w:type="gramEnd"/>
      <w:r w:rsidRPr="003B1E61">
        <w:rPr>
          <w:rFonts w:ascii="Times New Roman" w:eastAsia="Times New Roman" w:hAnsi="Times New Roman" w:cs="Times New Roman"/>
          <w:color w:val="22272F"/>
          <w:sz w:val="23"/>
          <w:szCs w:val="23"/>
        </w:rPr>
        <w:t xml:space="preserve"> защиты населения, а также оказания им при этом необходимой помощи".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22. Требования к форме и характеру взаимодействия должностных лиц органа социальной защиты, Министерства социальных отношений с заявителями: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1) при ответе на телефонные звонки или при личном обращении заявителя должностное лицо органа социальной защиты, Министерства социальных отношений представляется, назвав </w:t>
      </w:r>
      <w:r w:rsidRPr="003B1E61">
        <w:rPr>
          <w:rFonts w:ascii="Times New Roman" w:eastAsia="Times New Roman" w:hAnsi="Times New Roman" w:cs="Times New Roman"/>
          <w:color w:val="22272F"/>
          <w:sz w:val="23"/>
          <w:szCs w:val="23"/>
        </w:rPr>
        <w:lastRenderedPageBreak/>
        <w:t>свою фамилию, имя, отчество, должность, предлагает представиться собеседнику, выслушивает и уточняет суть вопроса, дает ответ на заданный заявителем вопрос;</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в конце консультирования (по телефону или лично) должностное лицо, осуществляющее консультирование, должно кратко подвести итоги и перечислить меры, которые должен принять заявитель (кто именно, когда и что должен сделать) по существу поставленных в обращении вопросов;</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письменный ответ на обращения дается в простой, четкой и понятной форме по существу поставленных в обращении вопросов с указанием фамилии и инициалов, номера телефона должностного лица, подготовившего ответ заявителю. Письменный ответ на обращение подписывает руководитель органа социальной защиты, Министр социальных отношений Челябинской области.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23. Показатели доступности и качества предоставления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соблюдение сроков предоставления государственной услуги и условий ожидания приема;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своевременное полное информирование о государственной услуге посредством способов, предусмотренных </w:t>
      </w:r>
      <w:hyperlink r:id="rId73" w:anchor="/document/8787873/entry/1032" w:history="1">
        <w:r w:rsidRPr="003B1E61">
          <w:rPr>
            <w:rFonts w:ascii="Times New Roman" w:eastAsia="Times New Roman" w:hAnsi="Times New Roman" w:cs="Times New Roman"/>
            <w:color w:val="3272C0"/>
            <w:sz w:val="23"/>
          </w:rPr>
          <w:t>пунктом 20</w:t>
        </w:r>
      </w:hyperlink>
      <w:r w:rsidRPr="003B1E61">
        <w:rPr>
          <w:rFonts w:ascii="Times New Roman" w:eastAsia="Times New Roman" w:hAnsi="Times New Roman" w:cs="Times New Roman"/>
          <w:color w:val="22272F"/>
          <w:sz w:val="23"/>
          <w:szCs w:val="23"/>
        </w:rPr>
        <w:t> настоящего Административного регламента;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количество взаимодействий заявителя с должностными лицами при предоставлении государственной услуги и продолжительность таких взаимодействий;</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74" w:anchor="/document/19753436/entry/331"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пункт 23 настоящего Регламента дополнен подпунктом 4</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возможность получения государственной услуги с участием многофункционального центра.</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75" w:anchor="/document/19753436/entry/3031"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в наименование раздела III настоящего Регламента внесены изменения</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76" w:anchor="/document/19814492/entry/1042" w:history="1">
        <w:r w:rsidRPr="003B1E61">
          <w:rPr>
            <w:rFonts w:ascii="Times New Roman" w:eastAsia="Times New Roman" w:hAnsi="Times New Roman" w:cs="Times New Roman"/>
            <w:color w:val="3272C0"/>
            <w:sz w:val="20"/>
          </w:rPr>
          <w:t>См. текст наименования в предыдущей редакции</w:t>
        </w:r>
      </w:hyperlink>
    </w:p>
    <w:p w:rsidR="003B1E61" w:rsidRPr="003B1E61" w:rsidRDefault="003B1E61" w:rsidP="003B1E61">
      <w:pPr>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24. Предоставление государственной услуги включает в себя выполнение следующих административных процедур:</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прием и регистрация документов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принятие решения о назначении компенсационных выплат (отказе в предоставлении государственной услуги) и оформление выплатных документов;</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организация перечисления заявителю компенсационных выплат.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25. Утратил силу с 22 февраля 2019 г. - </w:t>
      </w:r>
      <w:hyperlink r:id="rId77" w:anchor="/document/19866902/entry/10" w:history="1">
        <w:r w:rsidRPr="003B1E61">
          <w:rPr>
            <w:rFonts w:ascii="Times New Roman" w:eastAsia="Times New Roman" w:hAnsi="Times New Roman" w:cs="Times New Roman"/>
            <w:color w:val="3272C0"/>
            <w:sz w:val="23"/>
          </w:rPr>
          <w:t>Постановление</w:t>
        </w:r>
      </w:hyperlink>
      <w:r w:rsidRPr="003B1E61">
        <w:rPr>
          <w:rFonts w:ascii="Times New Roman" w:eastAsia="Times New Roman" w:hAnsi="Times New Roman" w:cs="Times New Roman"/>
          <w:color w:val="22272F"/>
          <w:sz w:val="23"/>
          <w:szCs w:val="23"/>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78" w:anchor="/document/19883861/entry/1038"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79" w:anchor="/document/19753436/entry/3033"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в пункт 26 настоящего Регламента внесены изменения</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80" w:anchor="/document/19814492/entry/1039" w:history="1">
        <w:r w:rsidRPr="003B1E61">
          <w:rPr>
            <w:rFonts w:ascii="Times New Roman" w:eastAsia="Times New Roman" w:hAnsi="Times New Roman" w:cs="Times New Roman"/>
            <w:color w:val="3272C0"/>
            <w:sz w:val="20"/>
          </w:rPr>
          <w:t>См. текст пункта в предыдущей редакции</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26. Прием и регистрация документов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Юридическим фактом для начала административной процедуры является обращение заявителя с документами, указанными в </w:t>
      </w:r>
      <w:hyperlink r:id="rId81" w:anchor="/document/8787873/entry/1023" w:history="1">
        <w:r w:rsidRPr="003B1E61">
          <w:rPr>
            <w:rFonts w:ascii="Times New Roman" w:eastAsia="Times New Roman" w:hAnsi="Times New Roman" w:cs="Times New Roman"/>
            <w:color w:val="3272C0"/>
            <w:sz w:val="23"/>
          </w:rPr>
          <w:t>пункте 11</w:t>
        </w:r>
      </w:hyperlink>
      <w:r w:rsidRPr="003B1E61">
        <w:rPr>
          <w:rFonts w:ascii="Times New Roman" w:eastAsia="Times New Roman" w:hAnsi="Times New Roman" w:cs="Times New Roman"/>
          <w:color w:val="22272F"/>
          <w:sz w:val="23"/>
          <w:szCs w:val="23"/>
        </w:rPr>
        <w:t xml:space="preserve"> настоящего Административного регламента, представление </w:t>
      </w:r>
      <w:proofErr w:type="gramStart"/>
      <w:r w:rsidRPr="003B1E61">
        <w:rPr>
          <w:rFonts w:ascii="Times New Roman" w:eastAsia="Times New Roman" w:hAnsi="Times New Roman" w:cs="Times New Roman"/>
          <w:color w:val="22272F"/>
          <w:sz w:val="23"/>
          <w:szCs w:val="23"/>
        </w:rPr>
        <w:t>которых</w:t>
      </w:r>
      <w:proofErr w:type="gramEnd"/>
      <w:r w:rsidRPr="003B1E61">
        <w:rPr>
          <w:rFonts w:ascii="Times New Roman" w:eastAsia="Times New Roman" w:hAnsi="Times New Roman" w:cs="Times New Roman"/>
          <w:color w:val="22272F"/>
          <w:sz w:val="23"/>
          <w:szCs w:val="23"/>
        </w:rPr>
        <w:t xml:space="preserve"> является для заявителя обязательным, в орган социальной защиты по месту жительства (пребывания).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Должностным лицом, ответственным за исполнение административной процедуры, является специалист органа социальной защиты, ответственный за прием и регистрацию документов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При личном обращении заявителя, его представителя специалист органа социальной защиты, ответственный за прием и регистрацию документов заявителя, уточняет предмет обращения, устанавливает личность заявителя, его представителя, место жительства (пребывания), принадлежность к гражданству, полномочия представителя заявителя, регистрирует заявление в журнале регистрации и выдает заявителю, его представителю расписку-уведомление о приеме документов.</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При поступлении заявления в форме электронного документа заявителю или его представителю в течение 3 рабочих дней сообщается по телефону, направляется письмо или электронное сообщение о поступлении заявления с указанием перечня документов, которые необходимо представить. Датой приема заявления считается дата поступления заявления со всеми необходимыми документами в орган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Результатом выполнения административной процедуры является регистрация заявления в журнале регистрации и передача документов должностному лицу, ответственному за проверку документов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Максимальный срок выполнения административной процедуры составляет 3 рабочих дня со дня поступления документов в орган социальной защиты.</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82" w:anchor="/document/19753436/entry/3035"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раздел III настоящего Регламента дополнен пунктом 26-1</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26-1. Особенности организации работы по приему документов в многофункциональном центре.</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Прием документов, необходимых для предоставления государственной услуги, осуществляется работниками многофункционального центра с последующей их передачей должностным лицам органа социальной защиты, ответственным за предоставление государственной услуги.</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26-2 изменен с 3 августа 2018 г. - </w:t>
      </w:r>
      <w:hyperlink r:id="rId83" w:anchor="/document/19854417/entry/26"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84" w:anchor="/document/19881015/entry/2602"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26-2. Работник многофункционального центра, ответственный за организацию работы по приему документов, необходимых для предоставления государственной услуги, при обращении заявителя принимает документы, выполняя при этом следующие действия: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устанавливает личность заявителя, в том числе проверяет документ, удостоверяющий личность заявителя, полномочия представителя заявителя (при обращении представителя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сопоставляет представленные заявителем документы с перечнем документов, необходимых для получения государственной услуги, указанных в </w:t>
      </w:r>
      <w:hyperlink r:id="rId85" w:anchor="/document/8787873/entry/1023" w:history="1">
        <w:r w:rsidRPr="003B1E61">
          <w:rPr>
            <w:rFonts w:ascii="Times New Roman" w:eastAsia="Times New Roman" w:hAnsi="Times New Roman" w:cs="Times New Roman"/>
            <w:color w:val="3272C0"/>
            <w:sz w:val="23"/>
          </w:rPr>
          <w:t>пункте 11</w:t>
        </w:r>
      </w:hyperlink>
      <w:r w:rsidRPr="003B1E61">
        <w:rPr>
          <w:rFonts w:ascii="Times New Roman" w:eastAsia="Times New Roman" w:hAnsi="Times New Roman" w:cs="Times New Roman"/>
          <w:color w:val="22272F"/>
          <w:sz w:val="23"/>
          <w:szCs w:val="23"/>
        </w:rPr>
        <w:t> настоящего Административного регламента, представление которых является для заявителя обязательным;</w:t>
      </w:r>
      <w:proofErr w:type="gramEnd"/>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при необходимости изготавливает копии документов, указанных в </w:t>
      </w:r>
      <w:hyperlink r:id="rId86" w:anchor="/document/8787873/entry/1023" w:history="1">
        <w:r w:rsidRPr="003B1E61">
          <w:rPr>
            <w:rFonts w:ascii="Times New Roman" w:eastAsia="Times New Roman" w:hAnsi="Times New Roman" w:cs="Times New Roman"/>
            <w:color w:val="3272C0"/>
            <w:sz w:val="23"/>
          </w:rPr>
          <w:t>пункте 11</w:t>
        </w:r>
      </w:hyperlink>
      <w:r w:rsidRPr="003B1E61">
        <w:rPr>
          <w:rFonts w:ascii="Times New Roman" w:eastAsia="Times New Roman" w:hAnsi="Times New Roman" w:cs="Times New Roman"/>
          <w:color w:val="22272F"/>
          <w:sz w:val="23"/>
          <w:szCs w:val="23"/>
        </w:rPr>
        <w:t> настоящего Административного регламента, выполняет на них надпись об их соответствии подлинным экземплярам документов с указанием фамилии и инициалов, с проставлением даты.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 xml:space="preserve">Ответственный работник многофункционального центра регистрирует заявление и документы в автоматизированной информационной системе "Многофункциональный центр предоставления государственных и муниципальных услуг Челябинской области", направляет заявление и </w:t>
      </w:r>
      <w:proofErr w:type="spellStart"/>
      <w:r w:rsidRPr="003B1E61">
        <w:rPr>
          <w:rFonts w:ascii="Times New Roman" w:eastAsia="Times New Roman" w:hAnsi="Times New Roman" w:cs="Times New Roman"/>
          <w:color w:val="22272F"/>
          <w:sz w:val="23"/>
          <w:szCs w:val="23"/>
        </w:rPr>
        <w:t>скан-образы</w:t>
      </w:r>
      <w:proofErr w:type="spellEnd"/>
      <w:r w:rsidRPr="003B1E61">
        <w:rPr>
          <w:rFonts w:ascii="Times New Roman" w:eastAsia="Times New Roman" w:hAnsi="Times New Roman" w:cs="Times New Roman"/>
          <w:color w:val="22272F"/>
          <w:sz w:val="23"/>
          <w:szCs w:val="23"/>
        </w:rPr>
        <w:t xml:space="preserve"> прилагаемых к нему копий документов по каналам информационных систем в течение 1 рабочего дня, следующего за днем приема заявления о предоставлении государственной услуги от заявителя, в орган социальной защиты населения.</w:t>
      </w:r>
      <w:proofErr w:type="gramEnd"/>
      <w:r w:rsidRPr="003B1E61">
        <w:rPr>
          <w:rFonts w:ascii="Times New Roman" w:eastAsia="Times New Roman" w:hAnsi="Times New Roman" w:cs="Times New Roman"/>
          <w:color w:val="22272F"/>
          <w:sz w:val="23"/>
          <w:szCs w:val="23"/>
        </w:rPr>
        <w:t xml:space="preserve"> Должностное лицо органа социальной защиты населения, ответственное за прием документов, фиксирует дату приема и количество принятых пакетов документов с указанием должностного лица органа социальной защиты населения, принявшего документы.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В случае отсутствия технической возможности направления заявления и </w:t>
      </w:r>
      <w:proofErr w:type="spellStart"/>
      <w:proofErr w:type="gramStart"/>
      <w:r w:rsidRPr="003B1E61">
        <w:rPr>
          <w:rFonts w:ascii="Times New Roman" w:eastAsia="Times New Roman" w:hAnsi="Times New Roman" w:cs="Times New Roman"/>
          <w:color w:val="22272F"/>
          <w:sz w:val="23"/>
          <w:szCs w:val="23"/>
        </w:rPr>
        <w:t>скан-образов</w:t>
      </w:r>
      <w:proofErr w:type="spellEnd"/>
      <w:proofErr w:type="gramEnd"/>
      <w:r w:rsidRPr="003B1E61">
        <w:rPr>
          <w:rFonts w:ascii="Times New Roman" w:eastAsia="Times New Roman" w:hAnsi="Times New Roman" w:cs="Times New Roman"/>
          <w:color w:val="22272F"/>
          <w:sz w:val="23"/>
          <w:szCs w:val="23"/>
        </w:rPr>
        <w:t xml:space="preserve"> прилагаемых к нему копий документов по каналам информационных систем работник многофункционального центра не позднее 1 рабочего дня со дня приема документов многофункциональным центром направляет пакет документов в орган социальной защиты населения почтовым отправлением или доставляет с курьером.</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Должностное лицо органа социальной защиты населения, ответственное за прием документов, фиксирует дату приема и количество принятых пакетов документов с указанием фамилии работника многофункционального центра, сдавшего документы, и должностного лица органа социальной защиты населения, принявшего документы, проставляет подпись в реестрах и один экземпляр реестра передает курьеру многофункционального центра.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27. Принятие решения о назначении компенсационных выплат (отказе в предоставлении государственной услуги) и оформление выплатных документов.</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Юридическим фактом для начала административной процедуры является регистрация заявления в журнале регистрации и передача документов должностному лицу, ответственному за проверку документов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Должностными лицами, ответственными за исполнение административной процедуры, являются специалисты органа социальной защиты, ответственные за проверку документов заявителя и оформление выплатных документов, а также главный бухгалтер и руководитель органа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Административная процедура выполняется в следующей последовательности:</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hyperlink r:id="rId87" w:anchor="/document/19753436/entry/3036" w:history="1">
        <w:r w:rsidRPr="003B1E61">
          <w:rPr>
            <w:rFonts w:ascii="Times New Roman" w:eastAsia="Times New Roman" w:hAnsi="Times New Roman" w:cs="Times New Roman"/>
            <w:color w:val="3272C0"/>
            <w:sz w:val="20"/>
          </w:rPr>
          <w:t>Постановлением</w:t>
        </w:r>
      </w:hyperlink>
      <w:r w:rsidRPr="003B1E61">
        <w:rPr>
          <w:rFonts w:ascii="Times New Roman" w:eastAsia="Times New Roman" w:hAnsi="Times New Roman" w:cs="Times New Roman"/>
          <w:color w:val="464C55"/>
          <w:sz w:val="20"/>
          <w:szCs w:val="20"/>
        </w:rPr>
        <w:t> Правительства Челябинской области от 29 октября 2014 г. N 525-П в подпункт 1 пункта 27 настоящего Регламента внесены изменения</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88" w:anchor="/document/19814492/entry/2701" w:history="1">
        <w:r w:rsidRPr="003B1E61">
          <w:rPr>
            <w:rFonts w:ascii="Times New Roman" w:eastAsia="Times New Roman" w:hAnsi="Times New Roman" w:cs="Times New Roman"/>
            <w:color w:val="3272C0"/>
            <w:sz w:val="20"/>
          </w:rPr>
          <w:t>См. текст подпункта в предыдущей редакции</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1) специалист органа социальной защиты, ответственный за проверку документов заявителя, проверяет представленные документы на наличие оснований для отказа в предоставлении </w:t>
      </w:r>
      <w:r w:rsidRPr="003B1E61">
        <w:rPr>
          <w:rFonts w:ascii="Times New Roman" w:eastAsia="Times New Roman" w:hAnsi="Times New Roman" w:cs="Times New Roman"/>
          <w:color w:val="22272F"/>
          <w:sz w:val="23"/>
          <w:szCs w:val="23"/>
        </w:rPr>
        <w:lastRenderedPageBreak/>
        <w:t>государственной услуги, предусмотренных </w:t>
      </w:r>
      <w:hyperlink r:id="rId89" w:anchor="/document/8787873/entry/1026" w:history="1">
        <w:r w:rsidRPr="003B1E61">
          <w:rPr>
            <w:rFonts w:ascii="Times New Roman" w:eastAsia="Times New Roman" w:hAnsi="Times New Roman" w:cs="Times New Roman"/>
            <w:color w:val="3272C0"/>
            <w:sz w:val="23"/>
          </w:rPr>
          <w:t>пунктом 14</w:t>
        </w:r>
      </w:hyperlink>
      <w:r w:rsidRPr="003B1E61">
        <w:rPr>
          <w:rFonts w:ascii="Times New Roman" w:eastAsia="Times New Roman" w:hAnsi="Times New Roman" w:cs="Times New Roman"/>
          <w:color w:val="22272F"/>
          <w:sz w:val="23"/>
          <w:szCs w:val="23"/>
        </w:rPr>
        <w:t> настоящего Административного регламента.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В случае если заявителем по собственной инициативе самостоятельно не </w:t>
      </w:r>
      <w:proofErr w:type="gramStart"/>
      <w:r w:rsidRPr="003B1E61">
        <w:rPr>
          <w:rFonts w:ascii="Times New Roman" w:eastAsia="Times New Roman" w:hAnsi="Times New Roman" w:cs="Times New Roman"/>
          <w:color w:val="22272F"/>
          <w:sz w:val="23"/>
          <w:szCs w:val="23"/>
        </w:rPr>
        <w:t>представлены</w:t>
      </w:r>
      <w:proofErr w:type="gramEnd"/>
      <w:r w:rsidRPr="003B1E61">
        <w:rPr>
          <w:rFonts w:ascii="Times New Roman" w:eastAsia="Times New Roman" w:hAnsi="Times New Roman" w:cs="Times New Roman"/>
          <w:color w:val="22272F"/>
          <w:sz w:val="23"/>
          <w:szCs w:val="23"/>
        </w:rPr>
        <w:t>:</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пенсионное удостоверение, орган социальной защиты в рамках межведомственного информационного взаимодействия запрашивает в государственном учреждении "Отделение Пенсионного фонда Российской Федерации по Челябинской области" сведения об установлении пенсии;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справка органа социальной защиты по месту жительства (пребывания) заявителя, подтверждающая, что по месту жительства (пребывания) заявителя компенсационные выплаты не предоставляются, орган социальной защиты по месту пребывания (жительства) заявителя в рамках межведомственного информационного взаимодействия запрашивает указанный документ в органе социальной защиты по месту жительства (пребывания)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справка о неполучении компенсационных выплат по прежнему месту жительства (пребывания) заявителя, орган социальной защиты по новому месту жительства (пребывания) заявителя в рамках межведомственного информационного взаимодействия запрашивает указанный документ в органе социальной защиты по прежнему месту жительства (пребывания)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Межведомственный запрос оформляется в соответствии с требованиями, установленными </w:t>
      </w:r>
      <w:hyperlink r:id="rId90" w:anchor="/document/57410810/entry/702" w:history="1">
        <w:r w:rsidRPr="003B1E61">
          <w:rPr>
            <w:rFonts w:ascii="Times New Roman" w:eastAsia="Times New Roman" w:hAnsi="Times New Roman" w:cs="Times New Roman"/>
            <w:color w:val="3272C0"/>
            <w:sz w:val="23"/>
          </w:rPr>
          <w:t>статьей 7.2</w:t>
        </w:r>
      </w:hyperlink>
      <w:r w:rsidRPr="003B1E61">
        <w:rPr>
          <w:rFonts w:ascii="Times New Roman" w:eastAsia="Times New Roman" w:hAnsi="Times New Roman" w:cs="Times New Roman"/>
          <w:color w:val="22272F"/>
          <w:sz w:val="23"/>
          <w:szCs w:val="23"/>
        </w:rPr>
        <w:t> Федерального закона от 27 июля 2010 года N 210-ФЗ "Об организации предоставления государственных и муниципальных услуг";</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2) при наличии оснований для отказа в предоставлении государственной услуги, предусмотренных </w:t>
      </w:r>
      <w:hyperlink r:id="rId91" w:anchor="/document/8787873/entry/1026" w:history="1">
        <w:r w:rsidRPr="003B1E61">
          <w:rPr>
            <w:rFonts w:ascii="Times New Roman" w:eastAsia="Times New Roman" w:hAnsi="Times New Roman" w:cs="Times New Roman"/>
            <w:color w:val="3272C0"/>
            <w:sz w:val="23"/>
          </w:rPr>
          <w:t>пунктом 14</w:t>
        </w:r>
      </w:hyperlink>
      <w:r w:rsidRPr="003B1E61">
        <w:rPr>
          <w:rFonts w:ascii="Times New Roman" w:eastAsia="Times New Roman" w:hAnsi="Times New Roman" w:cs="Times New Roman"/>
          <w:color w:val="22272F"/>
          <w:sz w:val="23"/>
          <w:szCs w:val="23"/>
        </w:rPr>
        <w:t> настоящего Административного регламента, специалист органа социальной защиты, ответственный за проверку документов заявителя, в течение 3 рабочих дней со дня принятия решения об отказе в предоставлении государственной услуги оформляет уведомление об отказе в предоставлении государственной услуги с указанием оснований для отказа, которое подписывается руководителем органа социальной защиты, после</w:t>
      </w:r>
      <w:proofErr w:type="gramEnd"/>
      <w:r w:rsidRPr="003B1E61">
        <w:rPr>
          <w:rFonts w:ascii="Times New Roman" w:eastAsia="Times New Roman" w:hAnsi="Times New Roman" w:cs="Times New Roman"/>
          <w:color w:val="22272F"/>
          <w:sz w:val="23"/>
          <w:szCs w:val="23"/>
        </w:rPr>
        <w:t xml:space="preserve"> чего выдаёт его заявителю лично или направляет по почте заказным письмом;</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при отсутствии оснований для отказа в предоставлении государственной услуги, предусмотренных </w:t>
      </w:r>
      <w:hyperlink r:id="rId92" w:anchor="/document/8787873/entry/1026" w:history="1">
        <w:r w:rsidRPr="003B1E61">
          <w:rPr>
            <w:rFonts w:ascii="Times New Roman" w:eastAsia="Times New Roman" w:hAnsi="Times New Roman" w:cs="Times New Roman"/>
            <w:color w:val="3272C0"/>
            <w:sz w:val="23"/>
          </w:rPr>
          <w:t>пунктом 14</w:t>
        </w:r>
      </w:hyperlink>
      <w:r w:rsidRPr="003B1E61">
        <w:rPr>
          <w:rFonts w:ascii="Times New Roman" w:eastAsia="Times New Roman" w:hAnsi="Times New Roman" w:cs="Times New Roman"/>
          <w:color w:val="22272F"/>
          <w:sz w:val="23"/>
          <w:szCs w:val="23"/>
        </w:rPr>
        <w:t> настоящего Административного регламента, специалист органа социальной защиты, ответственный за проверку документов заявителя, из представленных заявителем документов формирует выплатное дело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На первом листе каждого выплатного дела заявителя составляется опись содержащихся в нем документов;</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сформированные выплатные дела заявителей проверяются и подписываются начальником отдела органа социальной защиты, в функции которого входит проверка документов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5) на основании подписанного выплатного дела заявителя специалист, ответственный за проверку документов, осуществляет ввод информации в базу данных автоматизированного программного комплекса и производит расчет размера компенсационных выплат, после чего указанный специалист для формирования выплатных документов осуществляет передачу указанной информации в электронной форме и выплатного дела заявителя специалисту, ответственному за оформление выплатных документов, и готовит проект муниципального правового акта о назначении</w:t>
      </w:r>
      <w:proofErr w:type="gramEnd"/>
      <w:r w:rsidRPr="003B1E61">
        <w:rPr>
          <w:rFonts w:ascii="Times New Roman" w:eastAsia="Times New Roman" w:hAnsi="Times New Roman" w:cs="Times New Roman"/>
          <w:color w:val="22272F"/>
          <w:sz w:val="23"/>
          <w:szCs w:val="23"/>
        </w:rPr>
        <w:t xml:space="preserve"> компенсационных выплат, </w:t>
      </w:r>
      <w:proofErr w:type="gramStart"/>
      <w:r w:rsidRPr="003B1E61">
        <w:rPr>
          <w:rFonts w:ascii="Times New Roman" w:eastAsia="Times New Roman" w:hAnsi="Times New Roman" w:cs="Times New Roman"/>
          <w:color w:val="22272F"/>
          <w:sz w:val="23"/>
          <w:szCs w:val="23"/>
        </w:rPr>
        <w:t>содержание</w:t>
      </w:r>
      <w:proofErr w:type="gramEnd"/>
      <w:r w:rsidRPr="003B1E61">
        <w:rPr>
          <w:rFonts w:ascii="Times New Roman" w:eastAsia="Times New Roman" w:hAnsi="Times New Roman" w:cs="Times New Roman"/>
          <w:color w:val="22272F"/>
          <w:sz w:val="23"/>
          <w:szCs w:val="23"/>
        </w:rPr>
        <w:t xml:space="preserve"> которого определяется Министерством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6) специалист, ответственный за оформление выплатных документов, принимает выплатное дело заявителя, затем формирует и печатает выплатные документы: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разовые списки для зачисления на счета по вкладам в отделения банковских учреждений;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разовые поручения по отделениям федеральной почтовой связи, иным организациям, осуществляющим доставку пенсии;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опись разовых поручений по отделениям федеральной почтовой связи, иным организациям, осуществляющим доставку пенсии;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7) сформированные выплатные документы проверяются и подписываются начальником отдела органа социальной защиты, в функции которого входит формирование выплатных документов, после чего передаются на подпись главному бухгалтеру и руководителю органа социальной защиты. Вместе с выплатными документами руководителю органа социальной защиты передается на подпись проект муниципального правового акта о назначении компенсационных выплат;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8) выплатные документы проверяются и подписываются главным бухгалтером и руководителем органа социальной защиты. На подписанные выплатные документы ставится оттиск печати органа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9) после подписания выплатных документов главным бухгалтером и руководителем органа социальной защиты специалист, ответственный за проверку документов заявителя, направляет заявителю уведомление о предоставлении государственной услуги по форме, предусмотренной </w:t>
      </w:r>
      <w:hyperlink r:id="rId93" w:anchor="/document/8787873/entry/13" w:history="1">
        <w:r w:rsidRPr="003B1E61">
          <w:rPr>
            <w:rFonts w:ascii="Times New Roman" w:eastAsia="Times New Roman" w:hAnsi="Times New Roman" w:cs="Times New Roman"/>
            <w:color w:val="3272C0"/>
            <w:sz w:val="23"/>
          </w:rPr>
          <w:t>приложением 3</w:t>
        </w:r>
      </w:hyperlink>
      <w:r w:rsidRPr="003B1E61">
        <w:rPr>
          <w:rFonts w:ascii="Times New Roman" w:eastAsia="Times New Roman" w:hAnsi="Times New Roman" w:cs="Times New Roman"/>
          <w:color w:val="22272F"/>
          <w:sz w:val="23"/>
          <w:szCs w:val="23"/>
        </w:rPr>
        <w:t> к настоящему Административному регламенту, и передаёт выплатные документы должностному лицу, ответственному за формирование заявок на перечисление финансовых средств городскому округу (муниципальному району).</w:t>
      </w:r>
      <w:proofErr w:type="gramEnd"/>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Компенсационные выплаты назначаются с первого числа месяца, следующего за месяцем подачи заявления со всеми необходимыми документами.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Компенсационные выплаты предоставляются заявителям ежемесячно до установленного срока внесения платы оператору связи.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Компенсационные выплаты предоставляются в течение месяца, за который выставляется счёт за оказанные услуги местной телефонной связи и (или) за пользование услугами связи для целей проводного радиовещания (далее именуется - месяц оплаты).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Компенсационные выплаты за пользование услугами местной телефонной связи предоставляются за один абонентский номер, выделенный при заключении договора об оказании услуг местной телефонной связи.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Результатом выполнения административной процедуры является: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подписание выплатных документов главным бухгалтером и руководителем органа социальной защиты и передача выплатных документов должностному лицу, ответственному за формирование заявок на перечисление финансовых средств городскому округу (муниципальному району);</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выдача (направление) заявителю уведомления об отказе в предоставлении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Максимальный срок выполнения административной процедуры составляет 20 рабочих дней со дня поступления документов специалисту органа социальной защиты, ответственному за проверку документов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28. Организация перечисления заявителю компенсационных выплат.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Юридическим фактом для начала административной процедуры является подписание выплатных документов главным бухгалтером и руководителем органа социальной защиты и передача выплатных документов должностному лицу органа социальной защиты, ответственному за формирование заявок на перечисление финансовых средств городскому округу (муниципальному району).</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Должностными лицами, ответственными за исполнение административной процедуры, являются специалисты органов социальной защиты, финансовых органов городских округов и муниципальных районов Челябинской области, Министерства социальных отношений, Министерства финансов Челябинской области, ответственные за организацию перечисления заявителю компенсационных выплат.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Административная процедура выполняется в следующей последовательности: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1) на основании подписанных выплатных документов специалист органа социальной защиты, ответственный за формирование заявок на перечисление финансовых средств городскому округу (муниципальному району), ежемесячно составляет заявку на перечисление финансовых средств на предоставление заявителям компенсационных выплат с учетом расходов на оплату услуг отделений федеральной почтовой связи, иных организаций, осуществляющих доставку пенсии, и на оплату банковских услуг и передает её на подпись главному</w:t>
      </w:r>
      <w:proofErr w:type="gramEnd"/>
      <w:r w:rsidRPr="003B1E61">
        <w:rPr>
          <w:rFonts w:ascii="Times New Roman" w:eastAsia="Times New Roman" w:hAnsi="Times New Roman" w:cs="Times New Roman"/>
          <w:color w:val="22272F"/>
          <w:sz w:val="23"/>
          <w:szCs w:val="23"/>
        </w:rPr>
        <w:t xml:space="preserve"> бухгалтеру и руководителю органа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заявка подписывается главным бухгалтером и руководителем органа социальной защиты, на ней ставится оттиск печати органа социальной защиты. Указанная заявка в срок до 5 числа месяца оплаты направляется в Министерство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Министерство социальных отношений в срок до 7 числа месяца оплаты представляет в Министерство финансов Челябинской области заявки на оплату расходов, сводный реестр заявок на перечисление бюджетам муниципальных районов и городских округов Челябинской области финансовых средств на предоставление заявителям компенсационных выплат, составленные на основании отчетности органов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4) Министерство финансов Челябинской </w:t>
      </w:r>
      <w:proofErr w:type="gramStart"/>
      <w:r w:rsidRPr="003B1E61">
        <w:rPr>
          <w:rFonts w:ascii="Times New Roman" w:eastAsia="Times New Roman" w:hAnsi="Times New Roman" w:cs="Times New Roman"/>
          <w:color w:val="22272F"/>
          <w:sz w:val="23"/>
          <w:szCs w:val="23"/>
        </w:rPr>
        <w:t>области</w:t>
      </w:r>
      <w:proofErr w:type="gramEnd"/>
      <w:r w:rsidRPr="003B1E61">
        <w:rPr>
          <w:rFonts w:ascii="Times New Roman" w:eastAsia="Times New Roman" w:hAnsi="Times New Roman" w:cs="Times New Roman"/>
          <w:color w:val="22272F"/>
          <w:sz w:val="23"/>
          <w:szCs w:val="23"/>
        </w:rPr>
        <w:t xml:space="preserve"> ежемесячно на основании представленных Министерством социальных отношений документов в течение 3 рабочих дней со дня их представления осуществляет перечисление субвенций муниципальным районам и городским округам Челябинской области;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5) финансовые органы муниципальных районов и городских округов Челябинской области в течение 3 рабочих дней со дня поступления субвенций в соответствии с заявкой, представленной органами социальной защиты, перечисляют заявителям средства на счета в банковских учреждениях, через отделения федеральной почтовой связи либо иные организации, осуществляющие доставку пенсии, с учетом расходов на оплату услуг данных учреждений и организаций;</w:t>
      </w:r>
      <w:proofErr w:type="gramEnd"/>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6) в случае если произошел возврат сумм, подлежащих выплате по разовым поручениям по отделениям федеральной почтовой связи, иным организациям, осуществляющим доставку пенсии, специалист органа социальной защиты, ответственный за оформление выплатных документов, устанавливает причину возврата. После устранения причин, послуживших </w:t>
      </w:r>
      <w:r w:rsidRPr="003B1E61">
        <w:rPr>
          <w:rFonts w:ascii="Times New Roman" w:eastAsia="Times New Roman" w:hAnsi="Times New Roman" w:cs="Times New Roman"/>
          <w:color w:val="22272F"/>
          <w:sz w:val="23"/>
          <w:szCs w:val="23"/>
        </w:rPr>
        <w:lastRenderedPageBreak/>
        <w:t>основанием для возврата, неполученные суммы компенсационных выплат направляются заявителю повторно в порядке, установленном настоящим Административным регламентом.</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В случае если произошел возврат сумм, подлежащих зачислению банковскими учреждениями, специалист органа социальной защиты, ответственный за оформление выплатных документов, устанавливает причину возврата, производит сличение банковских реквизитов с данными лицевого счета заявителя. После устранения причин, послуживших основанием для возврата, неполученные суммы компенсационных выплат повторно перечисляются в порядке, установленном настоящим Административным регламентом, на счета заявителя по вкладу, открытому в банковском учреждении. В лицевом счете заявителя производится отметка о возврате суммы и повторном направлении заявителю.</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Результатом выполнения административной процедуры является перечисление заявителю компенсационных выплат.</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Максимальный срок выполнения административной процедуры составляет 13 рабочих дней со дня поступления выплатных документов должностному лицу органа социальной защиты, ответственному за формирование заявок на перечисление финансовых средств городскому округу (муниципальному району).</w:t>
      </w:r>
    </w:p>
    <w:p w:rsidR="003B1E61" w:rsidRPr="003B1E61" w:rsidRDefault="003B1E61" w:rsidP="003B1E61">
      <w:pPr>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 xml:space="preserve">IV. Формы </w:t>
      </w:r>
      <w:proofErr w:type="gramStart"/>
      <w:r w:rsidRPr="003B1E61">
        <w:rPr>
          <w:rFonts w:ascii="Times New Roman" w:eastAsia="Times New Roman" w:hAnsi="Times New Roman" w:cs="Times New Roman"/>
          <w:color w:val="22272F"/>
          <w:sz w:val="32"/>
          <w:szCs w:val="32"/>
        </w:rPr>
        <w:t>контроля за</w:t>
      </w:r>
      <w:proofErr w:type="gramEnd"/>
      <w:r w:rsidRPr="003B1E61">
        <w:rPr>
          <w:rFonts w:ascii="Times New Roman" w:eastAsia="Times New Roman" w:hAnsi="Times New Roman" w:cs="Times New Roman"/>
          <w:color w:val="22272F"/>
          <w:sz w:val="32"/>
          <w:szCs w:val="32"/>
        </w:rPr>
        <w:t xml:space="preserve"> исполнением Административного регламента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29. Текущий </w:t>
      </w:r>
      <w:proofErr w:type="gramStart"/>
      <w:r w:rsidRPr="003B1E61">
        <w:rPr>
          <w:rFonts w:ascii="Times New Roman" w:eastAsia="Times New Roman" w:hAnsi="Times New Roman" w:cs="Times New Roman"/>
          <w:color w:val="22272F"/>
          <w:sz w:val="23"/>
          <w:szCs w:val="23"/>
        </w:rPr>
        <w:t>контроль за</w:t>
      </w:r>
      <w:proofErr w:type="gramEnd"/>
      <w:r w:rsidRPr="003B1E61">
        <w:rPr>
          <w:rFonts w:ascii="Times New Roman" w:eastAsia="Times New Roman" w:hAnsi="Times New Roman" w:cs="Times New Roman"/>
          <w:color w:val="22272F"/>
          <w:sz w:val="23"/>
          <w:szCs w:val="23"/>
        </w:rPr>
        <w:t xml:space="preserve"> соблюдением и исполнением ответственными должностными лицами органов социальной защиты, Министерства социальных отношений положений настоящего Административного регламента, а также принятием решений ответственными лицами осуществляется руководителем органа социальной защиты, Министром социальных отношений Челябинской области (далее именуется - Министр).</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органов социальной защиты, Министерства социальных отношений, муниципальных служащих органов социальной защиты (далее именуются - муниципальные служащие) и государственных гражданских служащих Министерства социальных отношений (далее именуются</w:t>
      </w:r>
      <w:proofErr w:type="gramEnd"/>
      <w:r w:rsidRPr="003B1E61">
        <w:rPr>
          <w:rFonts w:ascii="Times New Roman" w:eastAsia="Times New Roman" w:hAnsi="Times New Roman" w:cs="Times New Roman"/>
          <w:color w:val="22272F"/>
          <w:sz w:val="23"/>
          <w:szCs w:val="23"/>
        </w:rPr>
        <w:t xml:space="preserve"> - государственные служащие), участвующих в предоставлении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30. Проведение проверок может носить плановый характер (осуществляться на основании планов работы) и внеплановый характер (по конкретному обращению получателя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Плановые и внеплановые проверки осуществляются на основании муниципального правового акта, приказа Министерства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Плановые проверки проводятся один раз в год.</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31. Для проведения проверки полноты и качества предоставления государственной услуги формируются комиссии из числа сотрудников органов социальной защиты, Министерства социальных отношений. Результаты деятельности комиссии оформляются справкой, в которой отмечаются выявленные недостатки и предложения по их устранению с указанием конкретных сроков.</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32. По результатам проведенных проверок виновные лица привлекаются к ответственности в соответствии с действующим </w:t>
      </w:r>
      <w:hyperlink r:id="rId94" w:anchor="/document/12125268/entry/192" w:history="1">
        <w:r w:rsidRPr="003B1E61">
          <w:rPr>
            <w:rFonts w:ascii="Times New Roman" w:eastAsia="Times New Roman" w:hAnsi="Times New Roman" w:cs="Times New Roman"/>
            <w:color w:val="3272C0"/>
            <w:sz w:val="23"/>
          </w:rPr>
          <w:t>законодательством</w:t>
        </w:r>
      </w:hyperlink>
      <w:r w:rsidRPr="003B1E61">
        <w:rPr>
          <w:rFonts w:ascii="Times New Roman" w:eastAsia="Times New Roman" w:hAnsi="Times New Roman" w:cs="Times New Roman"/>
          <w:color w:val="22272F"/>
          <w:sz w:val="23"/>
          <w:szCs w:val="23"/>
        </w:rPr>
        <w:t> Российской Федерации.</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33 изменен с 3 августа 2018 г. - </w:t>
      </w:r>
      <w:hyperlink r:id="rId95" w:anchor="/document/19854417/entry/27"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96" w:anchor="/document/19881015/entry/1047"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33. Ответственность должностных лиц органов социальной защиты, Министерства социальных отношений, государственных служащих, муниципальных служащих за решения и действия (бездействие), принимаемые (осуществляемые) в ходе исполнения Административного регламента: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должностные лица органов социальной защиты, Министерства социальных отношений, государственные служащие и муниципальные служащие несут ответственность за решения и действия (бездействие), принимаемые (осуществляемые) в ходе предоставления государственной услуги, в соответствии с действующим </w:t>
      </w:r>
      <w:hyperlink r:id="rId97" w:anchor="/document/12152272/entry/27" w:history="1">
        <w:r w:rsidRPr="003B1E61">
          <w:rPr>
            <w:rFonts w:ascii="Times New Roman" w:eastAsia="Times New Roman" w:hAnsi="Times New Roman" w:cs="Times New Roman"/>
            <w:color w:val="3272C0"/>
            <w:sz w:val="23"/>
          </w:rPr>
          <w:t>законодательством</w:t>
        </w:r>
      </w:hyperlink>
      <w:r w:rsidRPr="003B1E61">
        <w:rPr>
          <w:rFonts w:ascii="Times New Roman" w:eastAsia="Times New Roman" w:hAnsi="Times New Roman" w:cs="Times New Roman"/>
          <w:color w:val="22272F"/>
          <w:sz w:val="23"/>
          <w:szCs w:val="23"/>
        </w:rPr>
        <w:t> о государственной и муниципальной службе, </w:t>
      </w:r>
      <w:hyperlink r:id="rId98" w:anchor="/document/12125268/entry/192" w:history="1">
        <w:r w:rsidRPr="003B1E61">
          <w:rPr>
            <w:rFonts w:ascii="Times New Roman" w:eastAsia="Times New Roman" w:hAnsi="Times New Roman" w:cs="Times New Roman"/>
            <w:color w:val="3272C0"/>
            <w:sz w:val="23"/>
          </w:rPr>
          <w:t>Трудовым кодексом</w:t>
        </w:r>
      </w:hyperlink>
      <w:r w:rsidRPr="003B1E61">
        <w:rPr>
          <w:rFonts w:ascii="Times New Roman" w:eastAsia="Times New Roman" w:hAnsi="Times New Roman" w:cs="Times New Roman"/>
          <w:color w:val="22272F"/>
          <w:sz w:val="23"/>
          <w:szCs w:val="23"/>
        </w:rPr>
        <w:t> Российской Федерации и положениями должностных регламентов (инструкций).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99" w:anchor="/document/12177515/entry/161" w:history="1">
        <w:r w:rsidRPr="003B1E61">
          <w:rPr>
            <w:rFonts w:ascii="Times New Roman" w:eastAsia="Times New Roman" w:hAnsi="Times New Roman" w:cs="Times New Roman"/>
            <w:color w:val="3272C0"/>
            <w:sz w:val="23"/>
          </w:rPr>
          <w:t>частью 1 статьи 16</w:t>
        </w:r>
      </w:hyperlink>
      <w:r w:rsidRPr="003B1E61">
        <w:rPr>
          <w:rFonts w:ascii="Times New Roman" w:eastAsia="Times New Roman" w:hAnsi="Times New Roman" w:cs="Times New Roman"/>
          <w:color w:val="22272F"/>
          <w:sz w:val="23"/>
          <w:szCs w:val="23"/>
        </w:rPr>
        <w:t> Федерального закона от 27 июля 2010 года N 210-ФЗ "Об организации предоставления государственных и муниципальных услуг", привлекаются к ответственности, в том числе установленной </w:t>
      </w:r>
      <w:hyperlink r:id="rId100" w:anchor="/document/10108000/entry/293" w:history="1">
        <w:r w:rsidRPr="003B1E61">
          <w:rPr>
            <w:rFonts w:ascii="Times New Roman" w:eastAsia="Times New Roman" w:hAnsi="Times New Roman" w:cs="Times New Roman"/>
            <w:color w:val="3272C0"/>
            <w:sz w:val="23"/>
          </w:rPr>
          <w:t>Уголовным кодексом</w:t>
        </w:r>
      </w:hyperlink>
      <w:r w:rsidRPr="003B1E61">
        <w:rPr>
          <w:rFonts w:ascii="Times New Roman" w:eastAsia="Times New Roman" w:hAnsi="Times New Roman" w:cs="Times New Roman"/>
          <w:color w:val="22272F"/>
          <w:sz w:val="23"/>
          <w:szCs w:val="23"/>
        </w:rPr>
        <w:t> Российской Федерации и </w:t>
      </w:r>
      <w:hyperlink r:id="rId101" w:anchor="/document/12125267/entry/24" w:history="1">
        <w:r w:rsidRPr="003B1E61">
          <w:rPr>
            <w:rFonts w:ascii="Times New Roman" w:eastAsia="Times New Roman" w:hAnsi="Times New Roman" w:cs="Times New Roman"/>
            <w:color w:val="3272C0"/>
            <w:sz w:val="23"/>
          </w:rPr>
          <w:t>Кодексом</w:t>
        </w:r>
      </w:hyperlink>
      <w:r w:rsidRPr="003B1E61">
        <w:rPr>
          <w:rFonts w:ascii="Times New Roman" w:eastAsia="Times New Roman" w:hAnsi="Times New Roman" w:cs="Times New Roman"/>
          <w:color w:val="22272F"/>
          <w:sz w:val="23"/>
          <w:szCs w:val="23"/>
        </w:rPr>
        <w:t> Российской Федерации об административных правонарушениях для должностных лиц</w:t>
      </w:r>
      <w:proofErr w:type="gramEnd"/>
      <w:r w:rsidRPr="003B1E61">
        <w:rPr>
          <w:rFonts w:ascii="Times New Roman" w:eastAsia="Times New Roman" w:hAnsi="Times New Roman" w:cs="Times New Roman"/>
          <w:color w:val="22272F"/>
          <w:sz w:val="23"/>
          <w:szCs w:val="23"/>
        </w:rPr>
        <w:t>.</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Наименование раздела V изменено с 3 августа 2018 г. - </w:t>
      </w:r>
      <w:hyperlink r:id="rId102" w:anchor="/document/19854417/entry/160"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03" w:anchor="/document/19881015/entry/1060"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V. Досудебный (внесудебный) порядок обжалования решений и действий (бездействия) органов социальной защиты, Министерства социальных отношений, многофункционального центра, организаций, указанных в части 1.1 статьи 16 Федерального закона от 27 июля 2010 года N 210-ФЗ "Об организации предоставления государственных и муниципальных услуг", а также их должностных лиц, государственных гражданских служащих, муниципальных служащих, работников</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34 изменен с 3 августа 2018 г. - </w:t>
      </w:r>
      <w:hyperlink r:id="rId104" w:anchor="/document/19854417/entry/28"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05" w:anchor="/document/19881015/entry/1049"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34. В досудебном (внесудебном) порядке заявители могут обжаловать действия (бездействие) органов социальной защиты, Министерства социальных отношений, многофункционального центра, а также их должностных лиц, государственных гражданских служащих, муниципальных служащих, работников и принимаемые ими решения при предоставлении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b/>
          <w:bCs/>
          <w:color w:val="22272F"/>
          <w:sz w:val="23"/>
        </w:rPr>
        <w:t>Жалоба на нарушение порядка предоставления государственной услуги</w:t>
      </w:r>
      <w:r w:rsidRPr="003B1E61">
        <w:rPr>
          <w:rFonts w:ascii="Times New Roman" w:eastAsia="Times New Roman" w:hAnsi="Times New Roman" w:cs="Times New Roman"/>
          <w:color w:val="22272F"/>
          <w:sz w:val="23"/>
          <w:szCs w:val="23"/>
        </w:rPr>
        <w:t xml:space="preserve"> (далее именуется - жалоба) - требование заявителя или его законного представителя о восстановлении или защите нарушенных прав или законных интересов заявителя органом социальной защиты, </w:t>
      </w:r>
      <w:r w:rsidRPr="003B1E61">
        <w:rPr>
          <w:rFonts w:ascii="Times New Roman" w:eastAsia="Times New Roman" w:hAnsi="Times New Roman" w:cs="Times New Roman"/>
          <w:color w:val="22272F"/>
          <w:sz w:val="23"/>
          <w:szCs w:val="23"/>
        </w:rPr>
        <w:lastRenderedPageBreak/>
        <w:t>Министерством социальных отношений, многофункциональным центром, должностным лицом органа социальной защиты, должностным лицом Министерства социальных отношений, работником многофункционального центра, государственным гражданским служащим, муниципальным служащим при получении данным заявителем государственной услуги.</w:t>
      </w:r>
      <w:proofErr w:type="gramEnd"/>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35 изменен с 22 февраля 2019 г. - </w:t>
      </w:r>
      <w:hyperlink r:id="rId106" w:anchor="/document/19866902/entry/99"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07" w:anchor="/document/19883861/entry/1050"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35. Информирование заявителей о порядке подачи и рассмотрения жалобы осуществляется следующими способами: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в органах социальной защиты по адресам и телефонам, указанным в </w:t>
      </w:r>
      <w:hyperlink r:id="rId108" w:anchor="/document/8787873/entry/11" w:history="1">
        <w:r w:rsidRPr="003B1E61">
          <w:rPr>
            <w:rFonts w:ascii="Times New Roman" w:eastAsia="Times New Roman" w:hAnsi="Times New Roman" w:cs="Times New Roman"/>
            <w:color w:val="3272C0"/>
            <w:sz w:val="23"/>
          </w:rPr>
          <w:t>приложении 1</w:t>
        </w:r>
      </w:hyperlink>
      <w:r w:rsidRPr="003B1E61">
        <w:rPr>
          <w:rFonts w:ascii="Times New Roman" w:eastAsia="Times New Roman" w:hAnsi="Times New Roman" w:cs="Times New Roman"/>
          <w:color w:val="22272F"/>
          <w:sz w:val="23"/>
          <w:szCs w:val="23"/>
        </w:rPr>
        <w:t> к настоящему Административному регламенту;</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в Министерстве социальных отношений по адресу: 454048, город Челябинск, улица Воровского, дом 30, телефоны: 8 (351) 232-39-28, 8 (351) 264-07-59, 8 (351) 232-38-88;</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на информационных стендах, расположенных в зданиях органов социальной защиты, Министерства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на официальных сайтах органов социальной защиты (при наличии);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на официальном сайте Министерства социальных отношений в сети Интернет: </w:t>
      </w:r>
      <w:hyperlink r:id="rId109" w:tgtFrame="_blank" w:history="1">
        <w:r w:rsidRPr="003B1E61">
          <w:rPr>
            <w:rFonts w:ascii="Times New Roman" w:eastAsia="Times New Roman" w:hAnsi="Times New Roman" w:cs="Times New Roman"/>
            <w:color w:val="3272C0"/>
            <w:sz w:val="23"/>
          </w:rPr>
          <w:t>www.minsoc74.ru</w:t>
        </w:r>
      </w:hyperlink>
      <w:r w:rsidRPr="003B1E61">
        <w:rPr>
          <w:rFonts w:ascii="Times New Roman" w:eastAsia="Times New Roman" w:hAnsi="Times New Roman" w:cs="Times New Roman"/>
          <w:color w:val="22272F"/>
          <w:sz w:val="23"/>
          <w:szCs w:val="23"/>
        </w:rPr>
        <w:t>;</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на информационном стенде, расположенном в здании многофункционального центра;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по электронной почте многофункционального центра.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hyperlink r:id="rId110" w:anchor="/document/8795444/entry/1000" w:history="1">
        <w:proofErr w:type="gramStart"/>
        <w:r w:rsidRPr="003B1E61">
          <w:rPr>
            <w:rFonts w:ascii="Times New Roman" w:eastAsia="Times New Roman" w:hAnsi="Times New Roman" w:cs="Times New Roman"/>
            <w:color w:val="3272C0"/>
            <w:sz w:val="23"/>
          </w:rPr>
          <w:t>Особенности</w:t>
        </w:r>
      </w:hyperlink>
      <w:r w:rsidRPr="003B1E61">
        <w:rPr>
          <w:rFonts w:ascii="Times New Roman" w:eastAsia="Times New Roman" w:hAnsi="Times New Roman" w:cs="Times New Roman"/>
          <w:color w:val="22272F"/>
          <w:sz w:val="23"/>
          <w:szCs w:val="23"/>
        </w:rPr>
        <w:t> подачи и рассмотрения жалоб на решения и действия (бездействие) органов государственной власти Челябинской области и их должностных лиц, государственных гражданских служащих органов государственной власти Челябинской области установлены </w:t>
      </w:r>
      <w:hyperlink r:id="rId111" w:anchor="/document/8795444/entry/0" w:history="1">
        <w:r w:rsidRPr="003B1E61">
          <w:rPr>
            <w:rFonts w:ascii="Times New Roman" w:eastAsia="Times New Roman" w:hAnsi="Times New Roman" w:cs="Times New Roman"/>
            <w:color w:val="3272C0"/>
            <w:sz w:val="23"/>
          </w:rPr>
          <w:t>постановлением</w:t>
        </w:r>
      </w:hyperlink>
      <w:r w:rsidRPr="003B1E61">
        <w:rPr>
          <w:rFonts w:ascii="Times New Roman" w:eastAsia="Times New Roman" w:hAnsi="Times New Roman" w:cs="Times New Roman"/>
          <w:color w:val="22272F"/>
          <w:sz w:val="23"/>
          <w:szCs w:val="23"/>
        </w:rPr>
        <w:t> Правительства Челябинской области от 22.08.2012 г. N 459-П "Об особенностях подачи и рассмотрения жалоб на решения и действия (бездействие) органов государственной власти Челябинской области и их должностных лиц, государственных гражданских служащих</w:t>
      </w:r>
      <w:proofErr w:type="gramEnd"/>
      <w:r w:rsidRPr="003B1E61">
        <w:rPr>
          <w:rFonts w:ascii="Times New Roman" w:eastAsia="Times New Roman" w:hAnsi="Times New Roman" w:cs="Times New Roman"/>
          <w:color w:val="22272F"/>
          <w:sz w:val="23"/>
          <w:szCs w:val="23"/>
        </w:rPr>
        <w:t xml:space="preserve"> органов государственной власти Челябинской области".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36. Предметом жалобы являются действия (бездействие) органа социальной защиты, Министерства социальных отношений, многофункционального центра, а также их должностных лиц, государственных гражданских служащих, муниципальных служащих, работников и принимаемые ими решения при предоставлении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Заявитель может обратиться с </w:t>
      </w:r>
      <w:proofErr w:type="gramStart"/>
      <w:r w:rsidRPr="003B1E61">
        <w:rPr>
          <w:rFonts w:ascii="Times New Roman" w:eastAsia="Times New Roman" w:hAnsi="Times New Roman" w:cs="Times New Roman"/>
          <w:color w:val="22272F"/>
          <w:sz w:val="23"/>
          <w:szCs w:val="23"/>
        </w:rPr>
        <w:t>жалобой</w:t>
      </w:r>
      <w:proofErr w:type="gramEnd"/>
      <w:r w:rsidRPr="003B1E61">
        <w:rPr>
          <w:rFonts w:ascii="Times New Roman" w:eastAsia="Times New Roman" w:hAnsi="Times New Roman" w:cs="Times New Roman"/>
          <w:color w:val="22272F"/>
          <w:sz w:val="23"/>
          <w:szCs w:val="23"/>
        </w:rPr>
        <w:t xml:space="preserve"> в том числе в следующих случаях:</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нарушение срока регистрации запроса о предоставлении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2) нарушение срока предоставления государственной услуги. </w:t>
      </w:r>
      <w:proofErr w:type="gramStart"/>
      <w:r w:rsidRPr="003B1E61">
        <w:rPr>
          <w:rFonts w:ascii="Times New Roman" w:eastAsia="Times New Roman" w:hAnsi="Times New Roman" w:cs="Times New Roman"/>
          <w:color w:val="22272F"/>
          <w:sz w:val="23"/>
          <w:szCs w:val="23"/>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112" w:anchor="/document/12177515/entry/160013" w:history="1">
        <w:r w:rsidRPr="003B1E61">
          <w:rPr>
            <w:rFonts w:ascii="Times New Roman" w:eastAsia="Times New Roman" w:hAnsi="Times New Roman" w:cs="Times New Roman"/>
            <w:color w:val="3272C0"/>
            <w:sz w:val="23"/>
          </w:rPr>
          <w:t>частью 1.3 статьи 16</w:t>
        </w:r>
      </w:hyperlink>
      <w:r w:rsidRPr="003B1E61">
        <w:rPr>
          <w:rFonts w:ascii="Times New Roman" w:eastAsia="Times New Roman" w:hAnsi="Times New Roman" w:cs="Times New Roman"/>
          <w:color w:val="22272F"/>
          <w:sz w:val="23"/>
          <w:szCs w:val="23"/>
        </w:rPr>
        <w:t> Федерального закона от 27 июля 2010 года N 210-ФЗ "Об организации предоставления государственных и муниципальных услуг";</w:t>
      </w:r>
      <w:proofErr w:type="gramEnd"/>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lastRenderedPageBreak/>
        <w:t>Подпункт 3 изменен с 22 февраля 2019 г. - </w:t>
      </w:r>
      <w:hyperlink r:id="rId113" w:anchor="/document/19866902/entry/100"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14" w:anchor="/document/19883861/entry/10534"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для предоставления государственной услуги;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для предоставления государственной услуги, у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w:t>
      </w:r>
      <w:proofErr w:type="gramEnd"/>
      <w:r w:rsidRPr="003B1E61">
        <w:rPr>
          <w:rFonts w:ascii="Times New Roman" w:eastAsia="Times New Roman" w:hAnsi="Times New Roman" w:cs="Times New Roman"/>
          <w:color w:val="22272F"/>
          <w:sz w:val="23"/>
          <w:szCs w:val="23"/>
        </w:rPr>
        <w:t xml:space="preserve"> </w:t>
      </w:r>
      <w:proofErr w:type="gramStart"/>
      <w:r w:rsidRPr="003B1E61">
        <w:rPr>
          <w:rFonts w:ascii="Times New Roman" w:eastAsia="Times New Roman" w:hAnsi="Times New Roman" w:cs="Times New Roman"/>
          <w:color w:val="22272F"/>
          <w:sz w:val="23"/>
          <w:szCs w:val="23"/>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115" w:anchor="/document/12177515/entry/160013" w:history="1">
        <w:r w:rsidRPr="003B1E61">
          <w:rPr>
            <w:rFonts w:ascii="Times New Roman" w:eastAsia="Times New Roman" w:hAnsi="Times New Roman" w:cs="Times New Roman"/>
            <w:color w:val="3272C0"/>
            <w:sz w:val="23"/>
          </w:rPr>
          <w:t>частью 1.3 статьи 16</w:t>
        </w:r>
      </w:hyperlink>
      <w:r w:rsidRPr="003B1E61">
        <w:rPr>
          <w:rFonts w:ascii="Times New Roman" w:eastAsia="Times New Roman" w:hAnsi="Times New Roman" w:cs="Times New Roman"/>
          <w:color w:val="22272F"/>
          <w:sz w:val="23"/>
          <w:szCs w:val="23"/>
        </w:rPr>
        <w:t> Федерального закона от 27 июля 2010 года N 210-ФЗ "Об организации предоставления государственных и муниципальных услуг";</w:t>
      </w:r>
      <w:proofErr w:type="gramEnd"/>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субъектов Российской Федерации;</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7)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w:t>
      </w:r>
      <w:proofErr w:type="gramEnd"/>
      <w:r w:rsidRPr="003B1E61">
        <w:rPr>
          <w:rFonts w:ascii="Times New Roman" w:eastAsia="Times New Roman" w:hAnsi="Times New Roman" w:cs="Times New Roman"/>
          <w:color w:val="22272F"/>
          <w:sz w:val="23"/>
          <w:szCs w:val="23"/>
        </w:rPr>
        <w:t xml:space="preserve"> </w:t>
      </w:r>
      <w:proofErr w:type="gramStart"/>
      <w:r w:rsidRPr="003B1E61">
        <w:rPr>
          <w:rFonts w:ascii="Times New Roman" w:eastAsia="Times New Roman" w:hAnsi="Times New Roman" w:cs="Times New Roman"/>
          <w:color w:val="22272F"/>
          <w:sz w:val="23"/>
          <w:szCs w:val="23"/>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116" w:anchor="/document/12177515/entry/160013" w:history="1">
        <w:r w:rsidRPr="003B1E61">
          <w:rPr>
            <w:rFonts w:ascii="Times New Roman" w:eastAsia="Times New Roman" w:hAnsi="Times New Roman" w:cs="Times New Roman"/>
            <w:color w:val="3272C0"/>
            <w:sz w:val="23"/>
          </w:rPr>
          <w:t>частью 1.3 статьи 16</w:t>
        </w:r>
      </w:hyperlink>
      <w:r w:rsidRPr="003B1E61">
        <w:rPr>
          <w:rFonts w:ascii="Times New Roman" w:eastAsia="Times New Roman" w:hAnsi="Times New Roman" w:cs="Times New Roman"/>
          <w:color w:val="22272F"/>
          <w:sz w:val="23"/>
          <w:szCs w:val="23"/>
        </w:rPr>
        <w:t> Федерального закона от 27 июля 2010 года N 210-ФЗ "Об организации предоставления государственных и муниципальных услуг";</w:t>
      </w:r>
      <w:proofErr w:type="gramEnd"/>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36 дополнен подпунктом 8 с 22 февраля 2019 г. - </w:t>
      </w:r>
      <w:hyperlink r:id="rId117" w:anchor="/document/19866902/entry/101"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8)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18" w:anchor="/document/8787873/entry/10537" w:history="1">
        <w:r w:rsidRPr="003B1E61">
          <w:rPr>
            <w:rFonts w:ascii="Times New Roman" w:eastAsia="Times New Roman" w:hAnsi="Times New Roman" w:cs="Times New Roman"/>
            <w:color w:val="3272C0"/>
            <w:sz w:val="23"/>
          </w:rPr>
          <w:t>абзацами шестым - девятым пункта 12</w:t>
        </w:r>
      </w:hyperlink>
      <w:r w:rsidRPr="003B1E61">
        <w:rPr>
          <w:rFonts w:ascii="Times New Roman" w:eastAsia="Times New Roman" w:hAnsi="Times New Roman" w:cs="Times New Roman"/>
          <w:color w:val="22272F"/>
          <w:sz w:val="23"/>
          <w:szCs w:val="23"/>
        </w:rPr>
        <w:t xml:space="preserve"> настоящего Административного регламента. </w:t>
      </w:r>
      <w:proofErr w:type="gramStart"/>
      <w:r w:rsidRPr="003B1E61">
        <w:rPr>
          <w:rFonts w:ascii="Times New Roman" w:eastAsia="Times New Roman" w:hAnsi="Times New Roman" w:cs="Times New Roman"/>
          <w:color w:val="22272F"/>
          <w:sz w:val="23"/>
          <w:szCs w:val="23"/>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119" w:anchor="/document/12177515/entry/160013" w:history="1">
        <w:r w:rsidRPr="003B1E61">
          <w:rPr>
            <w:rFonts w:ascii="Times New Roman" w:eastAsia="Times New Roman" w:hAnsi="Times New Roman" w:cs="Times New Roman"/>
            <w:color w:val="3272C0"/>
            <w:sz w:val="23"/>
          </w:rPr>
          <w:t>частью 1.3 статьи 16</w:t>
        </w:r>
      </w:hyperlink>
      <w:r w:rsidRPr="003B1E61">
        <w:rPr>
          <w:rFonts w:ascii="Times New Roman" w:eastAsia="Times New Roman" w:hAnsi="Times New Roman" w:cs="Times New Roman"/>
          <w:color w:val="22272F"/>
          <w:sz w:val="23"/>
          <w:szCs w:val="23"/>
        </w:rPr>
        <w:t> Федерального закона от 27 июля 2010 года N 210-ФЗ "Об организации предоставления государственных и муниципальных услуг".</w:t>
      </w:r>
      <w:proofErr w:type="gramEnd"/>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Досудебное (внесудебное) обжалование заявителем действий (бездействия) организаций, указанных в </w:t>
      </w:r>
      <w:hyperlink r:id="rId120" w:anchor="/document/12177515/entry/16011" w:history="1">
        <w:r w:rsidRPr="003B1E61">
          <w:rPr>
            <w:rFonts w:ascii="Times New Roman" w:eastAsia="Times New Roman" w:hAnsi="Times New Roman" w:cs="Times New Roman"/>
            <w:color w:val="3272C0"/>
            <w:sz w:val="23"/>
          </w:rPr>
          <w:t>части 1.1 статьи 16</w:t>
        </w:r>
      </w:hyperlink>
      <w:r w:rsidRPr="003B1E61">
        <w:rPr>
          <w:rFonts w:ascii="Times New Roman" w:eastAsia="Times New Roman" w:hAnsi="Times New Roman" w:cs="Times New Roman"/>
          <w:color w:val="22272F"/>
          <w:sz w:val="23"/>
          <w:szCs w:val="23"/>
        </w:rPr>
        <w:t xml:space="preserve"> Федерального закона от 27 июля 2010 года N 210-ФЗ "Об организации предоставления государственных и муниципальных услуг", а также их </w:t>
      </w:r>
      <w:r w:rsidRPr="003B1E61">
        <w:rPr>
          <w:rFonts w:ascii="Times New Roman" w:eastAsia="Times New Roman" w:hAnsi="Times New Roman" w:cs="Times New Roman"/>
          <w:color w:val="22272F"/>
          <w:sz w:val="23"/>
          <w:szCs w:val="23"/>
        </w:rPr>
        <w:lastRenderedPageBreak/>
        <w:t>работников и принимаемых ими решений при предоставлении государственной услуги в случаях, указанных в настоящем пункте, не осуществляется в связи с тем, что они не участвуют в предоставлении государственной</w:t>
      </w:r>
      <w:proofErr w:type="gramEnd"/>
      <w:r w:rsidRPr="003B1E61">
        <w:rPr>
          <w:rFonts w:ascii="Times New Roman" w:eastAsia="Times New Roman" w:hAnsi="Times New Roman" w:cs="Times New Roman"/>
          <w:color w:val="22272F"/>
          <w:sz w:val="23"/>
          <w:szCs w:val="23"/>
        </w:rPr>
        <w:t xml:space="preserve"> услуги.</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37 изменен с 3 августа 2018 г. - </w:t>
      </w:r>
      <w:hyperlink r:id="rId121" w:anchor="/document/19854417/entry/30"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22" w:anchor="/document/19881015/entry/1052"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37. Основанием для начала процедуры досудебного (внесудебного) обжалования является жалоба.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Жалоба подается в письменной форме на бумажном носителе, в электронной форме в орган социальной защиты, Министерство социальных отношений,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именуется - учредитель многофункционального центра).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Абзацы утратили силу с 3 августа 2018 г. - </w:t>
      </w:r>
      <w:hyperlink r:id="rId123" w:anchor="/document/19854417/entry/142" w:history="1">
        <w:r w:rsidRPr="003B1E61">
          <w:rPr>
            <w:rFonts w:ascii="Times New Roman" w:eastAsia="Times New Roman" w:hAnsi="Times New Roman" w:cs="Times New Roman"/>
            <w:color w:val="3272C0"/>
            <w:sz w:val="23"/>
          </w:rPr>
          <w:t>Постановление</w:t>
        </w:r>
      </w:hyperlink>
      <w:r w:rsidRPr="003B1E61">
        <w:rPr>
          <w:rFonts w:ascii="Times New Roman" w:eastAsia="Times New Roman" w:hAnsi="Times New Roman" w:cs="Times New Roman"/>
          <w:color w:val="22272F"/>
          <w:sz w:val="23"/>
          <w:szCs w:val="23"/>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24" w:anchor="/document/19881015/entry/10527"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38 изменен с 3 августа 2018 г. - </w:t>
      </w:r>
      <w:hyperlink r:id="rId125" w:anchor="/document/19854417/entry/31"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26" w:anchor="/document/19881015/entry/1053"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38. Жалобы на решения и действия (бездействие) должностных лиц органа социальной защиты, муниципальных служащих подаются руководителю органа социальной защиты или в Министерство социальных отношений. Жалобы на решения и действия (бездействие) должностных лиц Министерства социальных отношений, государственных гражданских служащих подаются Министру. Жалобы на решения и действия (бездействие) Министра подаются в Правительство Челябинской области.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Жалоба на решения и действия (бездействие) органа социальной защиты, должностного лица органа социальной защиты, муниципального служащего может быть направлена по почте, с использованием информационно-телекоммуникационной сети Интернет, официального сайта органа социальной защиты, федерального портала либо регионального портала, а также может быть принята при личном приеме заявителя. Жалоба на решения и действия (бездействие) Министерства социальных отношений, должностного лица Министерства социальных отношений, государственного гражданского служащего, Министра может быть направлена по почте, через многофункциональный центр, с использованием информационно-телекоммуникационной сети Интернет, </w:t>
      </w:r>
      <w:hyperlink r:id="rId127" w:tgtFrame="_blank" w:history="1">
        <w:r w:rsidRPr="003B1E61">
          <w:rPr>
            <w:rFonts w:ascii="Times New Roman" w:eastAsia="Times New Roman" w:hAnsi="Times New Roman" w:cs="Times New Roman"/>
            <w:color w:val="3272C0"/>
            <w:sz w:val="23"/>
          </w:rPr>
          <w:t>официального сайта</w:t>
        </w:r>
      </w:hyperlink>
      <w:r w:rsidRPr="003B1E61">
        <w:rPr>
          <w:rFonts w:ascii="Times New Roman" w:eastAsia="Times New Roman" w:hAnsi="Times New Roman" w:cs="Times New Roman"/>
          <w:color w:val="22272F"/>
          <w:sz w:val="23"/>
          <w:szCs w:val="23"/>
        </w:rPr>
        <w:t> Министерства социальных отношений, </w:t>
      </w:r>
      <w:hyperlink r:id="rId128" w:tgtFrame="_blank" w:history="1">
        <w:r w:rsidRPr="003B1E61">
          <w:rPr>
            <w:rFonts w:ascii="Times New Roman" w:eastAsia="Times New Roman" w:hAnsi="Times New Roman" w:cs="Times New Roman"/>
            <w:color w:val="3272C0"/>
            <w:sz w:val="23"/>
          </w:rPr>
          <w:t>федерального портала</w:t>
        </w:r>
      </w:hyperlink>
      <w:r w:rsidRPr="003B1E61">
        <w:rPr>
          <w:rFonts w:ascii="Times New Roman" w:eastAsia="Times New Roman" w:hAnsi="Times New Roman" w:cs="Times New Roman"/>
          <w:color w:val="22272F"/>
          <w:sz w:val="23"/>
          <w:szCs w:val="23"/>
        </w:rPr>
        <w:t> либо </w:t>
      </w:r>
      <w:hyperlink r:id="rId129" w:tgtFrame="_blank" w:history="1">
        <w:r w:rsidRPr="003B1E61">
          <w:rPr>
            <w:rFonts w:ascii="Times New Roman" w:eastAsia="Times New Roman" w:hAnsi="Times New Roman" w:cs="Times New Roman"/>
            <w:color w:val="3272C0"/>
            <w:sz w:val="23"/>
          </w:rPr>
          <w:t>регионального портала</w:t>
        </w:r>
      </w:hyperlink>
      <w:r w:rsidRPr="003B1E61">
        <w:rPr>
          <w:rFonts w:ascii="Times New Roman" w:eastAsia="Times New Roman" w:hAnsi="Times New Roman" w:cs="Times New Roman"/>
          <w:color w:val="22272F"/>
          <w:sz w:val="23"/>
          <w:szCs w:val="23"/>
        </w:rPr>
        <w:t>,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либо регионального портала, а также может быть принята при личном приеме заявителя.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Личный прием заявителей в Министерстве социальных отношений осуществляется по адресу: 454048, город Челябинск, улица Воровского, дом 30 по предварительной записи в соответствии с графиком, утвержденным правовым актом Министерства социальных отношений.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Личный прием заявителей в органе социальной защиты осуществляется по адресу, указанному в </w:t>
      </w:r>
      <w:hyperlink r:id="rId130" w:anchor="/document/8787873/entry/11" w:history="1">
        <w:r w:rsidRPr="003B1E61">
          <w:rPr>
            <w:rFonts w:ascii="Times New Roman" w:eastAsia="Times New Roman" w:hAnsi="Times New Roman" w:cs="Times New Roman"/>
            <w:color w:val="3272C0"/>
            <w:sz w:val="23"/>
          </w:rPr>
          <w:t>приложении 1</w:t>
        </w:r>
      </w:hyperlink>
      <w:r w:rsidRPr="003B1E61">
        <w:rPr>
          <w:rFonts w:ascii="Times New Roman" w:eastAsia="Times New Roman" w:hAnsi="Times New Roman" w:cs="Times New Roman"/>
          <w:color w:val="22272F"/>
          <w:sz w:val="23"/>
          <w:szCs w:val="23"/>
        </w:rPr>
        <w:t> к настоящему Административному регламенту, по графику, утвержденному руководителем органа социальной защиты.</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39. Жалоба должна содержать:</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Подпункт 1 изменен с 3 августа 2018 г. - </w:t>
      </w:r>
      <w:hyperlink r:id="rId131" w:anchor="/document/19854417/entry/33"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32" w:anchor="/document/19881015/entry/10528"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наименование органа, предоставляющего государственную услугу, должностного лица Министерства социальных отношений либо государственного гражданского служащего, должностного лица органа социальной защиты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Подпункт 3 изменен с 3 августа 2018 г. - </w:t>
      </w:r>
      <w:hyperlink r:id="rId133" w:anchor="/document/19854417/entry/34"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34" w:anchor="/document/19881015/entry/10529"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сведения об обжалуемых действиях (бездействии) и решениях органа социальной защиты, Министерства социальных отношений, должностного лица Министерства социальных отношений либо государственного гражданского служащего, должностного лица органа социальной защиты либо муниципального служащего, многофункционального центра, работника многофункционального центра;</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Подпункт 4 изменен с 3 августа 2018 г. - </w:t>
      </w:r>
      <w:hyperlink r:id="rId135" w:anchor="/document/19854417/entry/34"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36" w:anchor="/document/19881015/entry/394"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доводы, на основании которых заявитель не согласен с решением и действием (бездействием) органа социальной защиты Министерства социальных отношений, должностного лица Министерства социальных отношений либо государственного гражданского служащего, должностного лица органа социальной защиты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40 изменен с 3 августа 2018 г. - </w:t>
      </w:r>
      <w:hyperlink r:id="rId137" w:anchor="/document/19854417/entry/35"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38" w:anchor="/document/19881015/entry/1055"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40. </w:t>
      </w:r>
      <w:proofErr w:type="gramStart"/>
      <w:r w:rsidRPr="003B1E61">
        <w:rPr>
          <w:rFonts w:ascii="Times New Roman" w:eastAsia="Times New Roman" w:hAnsi="Times New Roman" w:cs="Times New Roman"/>
          <w:color w:val="22272F"/>
          <w:sz w:val="23"/>
          <w:szCs w:val="23"/>
        </w:rPr>
        <w:t>Жалоба, поступившая в орган социальной защиты, Министерство социальных отношений, многофункциональный центр, учредителю многофункционального центра либо в Правительство Челябинской области, подлежит рассмотрению в течение 15 рабочих дней со дня ее регистрации, а в случае обжалования отказа органа социальной защиты, Министерства социальных отношений, многофункционального центра в приеме документов у заявителя - в течение 5 рабочих дней со дня ее регистрации.</w:t>
      </w:r>
      <w:proofErr w:type="gramEnd"/>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41 изменен с 3 августа 2018 г. - </w:t>
      </w:r>
      <w:hyperlink r:id="rId139" w:anchor="/document/19854417/entry/35"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40" w:anchor="/document/19881015/entry/1056"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lastRenderedPageBreak/>
        <w:t>41. По результатам рассмотрения жалобы принимается одно из следующих решений:</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жалоба удовлетворяется, в том числе в форме отмены принятого решения;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в удовлетворении жалобы отказывается.</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42. Не позднее дня, следующего за днем принятия решения, указанного в </w:t>
      </w:r>
      <w:hyperlink r:id="rId141" w:anchor="/document/8787873/entry/1056" w:history="1">
        <w:r w:rsidRPr="003B1E61">
          <w:rPr>
            <w:rFonts w:ascii="Times New Roman" w:eastAsia="Times New Roman" w:hAnsi="Times New Roman" w:cs="Times New Roman"/>
            <w:color w:val="3272C0"/>
            <w:sz w:val="23"/>
          </w:rPr>
          <w:t>пункте 41</w:t>
        </w:r>
      </w:hyperlink>
      <w:r w:rsidRPr="003B1E61">
        <w:rPr>
          <w:rFonts w:ascii="Times New Roman" w:eastAsia="Times New Roman" w:hAnsi="Times New Roman" w:cs="Times New Roman"/>
          <w:color w:val="22272F"/>
          <w:sz w:val="23"/>
          <w:szCs w:val="23"/>
        </w:rPr>
        <w:t>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43 изменен с 22 февраля 2019 г. - </w:t>
      </w:r>
      <w:hyperlink r:id="rId142" w:anchor="/document/19866902/entry/102"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43" w:anchor="/document/19883861/entry/1058" w:history="1">
        <w:r w:rsidRPr="003B1E61">
          <w:rPr>
            <w:rFonts w:ascii="Times New Roman" w:eastAsia="Times New Roman" w:hAnsi="Times New Roman" w:cs="Times New Roman"/>
            <w:color w:val="3272C0"/>
            <w:sz w:val="20"/>
          </w:rPr>
          <w:t>См. предыдущую редакцию</w:t>
        </w:r>
      </w:hyperlink>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43. В случае признания жалобы подлежащей удовлетворению в ответе заявителю, указанном в </w:t>
      </w:r>
      <w:hyperlink r:id="rId144" w:anchor="/document/8787873/entry/1057" w:history="1">
        <w:r w:rsidRPr="003B1E61">
          <w:rPr>
            <w:rFonts w:ascii="Times New Roman" w:eastAsia="Times New Roman" w:hAnsi="Times New Roman" w:cs="Times New Roman"/>
            <w:color w:val="3272C0"/>
            <w:sz w:val="23"/>
          </w:rPr>
          <w:t>пункте 42</w:t>
        </w:r>
      </w:hyperlink>
      <w:r w:rsidRPr="003B1E61">
        <w:rPr>
          <w:rFonts w:ascii="Times New Roman" w:eastAsia="Times New Roman" w:hAnsi="Times New Roman" w:cs="Times New Roman"/>
          <w:color w:val="22272F"/>
          <w:sz w:val="23"/>
          <w:szCs w:val="23"/>
        </w:rPr>
        <w:t xml:space="preserve"> настоящего Административного регламента, дается информация о действиях, осуществляемых Министерством социальных отношений, органом социальной защиты, многофункциональным центром в целях незамедлительного устранения выявленных нарушений при предоставлении государственной услуги, а также приносятся извинения за доставленные </w:t>
      </w:r>
      <w:proofErr w:type="gramStart"/>
      <w:r w:rsidRPr="003B1E61">
        <w:rPr>
          <w:rFonts w:ascii="Times New Roman" w:eastAsia="Times New Roman" w:hAnsi="Times New Roman" w:cs="Times New Roman"/>
          <w:color w:val="22272F"/>
          <w:sz w:val="23"/>
          <w:szCs w:val="23"/>
        </w:rPr>
        <w:t>неудобства</w:t>
      </w:r>
      <w:proofErr w:type="gramEnd"/>
      <w:r w:rsidRPr="003B1E61">
        <w:rPr>
          <w:rFonts w:ascii="Times New Roman" w:eastAsia="Times New Roman" w:hAnsi="Times New Roman" w:cs="Times New Roman"/>
          <w:color w:val="22272F"/>
          <w:sz w:val="23"/>
          <w:szCs w:val="23"/>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Раздел V дополнен пунктом 43-1 с 22 февраля 2019 г. - </w:t>
      </w:r>
      <w:hyperlink r:id="rId145" w:anchor="/document/19866902/entry/103"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43-1. В случае признания </w:t>
      </w:r>
      <w:proofErr w:type="gramStart"/>
      <w:r w:rsidRPr="003B1E61">
        <w:rPr>
          <w:rFonts w:ascii="Times New Roman" w:eastAsia="Times New Roman" w:hAnsi="Times New Roman" w:cs="Times New Roman"/>
          <w:color w:val="22272F"/>
          <w:sz w:val="23"/>
          <w:szCs w:val="23"/>
        </w:rPr>
        <w:t>жалобы</w:t>
      </w:r>
      <w:proofErr w:type="gramEnd"/>
      <w:r w:rsidRPr="003B1E61">
        <w:rPr>
          <w:rFonts w:ascii="Times New Roman" w:eastAsia="Times New Roman" w:hAnsi="Times New Roman" w:cs="Times New Roman"/>
          <w:color w:val="22272F"/>
          <w:sz w:val="23"/>
          <w:szCs w:val="23"/>
        </w:rPr>
        <w:t xml:space="preserve"> не подлежащей удовлетворению в ответе заявителю, указанном в </w:t>
      </w:r>
      <w:hyperlink r:id="rId146" w:anchor="/document/8787873/entry/1057" w:history="1">
        <w:r w:rsidRPr="003B1E61">
          <w:rPr>
            <w:rFonts w:ascii="Times New Roman" w:eastAsia="Times New Roman" w:hAnsi="Times New Roman" w:cs="Times New Roman"/>
            <w:color w:val="3272C0"/>
            <w:sz w:val="23"/>
          </w:rPr>
          <w:t>пункте 42</w:t>
        </w:r>
      </w:hyperlink>
      <w:r w:rsidRPr="003B1E61">
        <w:rPr>
          <w:rFonts w:ascii="Times New Roman" w:eastAsia="Times New Roman" w:hAnsi="Times New Roman" w:cs="Times New Roman"/>
          <w:color w:val="22272F"/>
          <w:sz w:val="23"/>
          <w:szCs w:val="23"/>
        </w:rPr>
        <w:t>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44 изменен с 3 августа 2018 г. - </w:t>
      </w:r>
      <w:hyperlink r:id="rId147" w:anchor="/document/19854417/entry/36" w:history="1">
        <w:r w:rsidRPr="003B1E61">
          <w:rPr>
            <w:rFonts w:ascii="Times New Roman" w:eastAsia="Times New Roman" w:hAnsi="Times New Roman" w:cs="Times New Roman"/>
            <w:color w:val="3272C0"/>
            <w:sz w:val="20"/>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48" w:anchor="/document/19881015/entry/1059" w:history="1">
        <w:r w:rsidRPr="003B1E61">
          <w:rPr>
            <w:rFonts w:ascii="Times New Roman" w:eastAsia="Times New Roman" w:hAnsi="Times New Roman" w:cs="Times New Roman"/>
            <w:color w:val="3272C0"/>
            <w:sz w:val="20"/>
          </w:rPr>
          <w:t>См. предыдущую редакцию</w:t>
        </w:r>
      </w:hyperlink>
    </w:p>
    <w:p w:rsid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44. В случае установления в ходе или по результатам </w:t>
      </w:r>
      <w:proofErr w:type="gramStart"/>
      <w:r w:rsidRPr="003B1E61">
        <w:rPr>
          <w:rFonts w:ascii="Times New Roman" w:eastAsia="Times New Roman" w:hAnsi="Times New Roman" w:cs="Times New Roman"/>
          <w:color w:val="22272F"/>
          <w:sz w:val="23"/>
          <w:szCs w:val="23"/>
        </w:rPr>
        <w:t>рассмотрения жалобы признаков состава административного правонарушения</w:t>
      </w:r>
      <w:proofErr w:type="gramEnd"/>
      <w:r w:rsidRPr="003B1E61">
        <w:rPr>
          <w:rFonts w:ascii="Times New Roman" w:eastAsia="Times New Roman" w:hAnsi="Times New Roman" w:cs="Times New Roman"/>
          <w:color w:val="22272F"/>
          <w:sz w:val="23"/>
          <w:szCs w:val="23"/>
        </w:rPr>
        <w:t xml:space="preserve"> или преступления должностное лицо, работник, наделенные полномочиями по рассмотрению жалоб в соответствии с </w:t>
      </w:r>
      <w:hyperlink r:id="rId149" w:anchor="/document/8787873/entry/1053" w:history="1">
        <w:r w:rsidRPr="003B1E61">
          <w:rPr>
            <w:rFonts w:ascii="Times New Roman" w:eastAsia="Times New Roman" w:hAnsi="Times New Roman" w:cs="Times New Roman"/>
            <w:color w:val="3272C0"/>
            <w:sz w:val="23"/>
          </w:rPr>
          <w:t>абзацем первым пункта 38</w:t>
        </w:r>
      </w:hyperlink>
      <w:r w:rsidRPr="003B1E61">
        <w:rPr>
          <w:rFonts w:ascii="Times New Roman" w:eastAsia="Times New Roman" w:hAnsi="Times New Roman" w:cs="Times New Roman"/>
          <w:color w:val="22272F"/>
          <w:sz w:val="23"/>
          <w:szCs w:val="23"/>
        </w:rPr>
        <w:t> настоящего Административного регламента, незамедлительно направляют имеющиеся материалы в органы прокуратуры.</w:t>
      </w:r>
    </w:p>
    <w:p w:rsid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sectPr w:rsidR="003B1E61" w:rsidSect="003B1E61">
          <w:pgSz w:w="11906" w:h="16838"/>
          <w:pgMar w:top="1134" w:right="851" w:bottom="851" w:left="1701" w:header="708" w:footer="708" w:gutter="0"/>
          <w:cols w:space="708"/>
          <w:docGrid w:linePitch="360"/>
        </w:sectPr>
      </w:pP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50" w:anchor="/document/19881015/entry/1052"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37. Основанием для начала процедуры досудебного (внесудебного) обжалования является жалоба.</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Жалоба подается в письменной форме на бумажном носителе, в электронной форме в орган социальной защиты, Министерство социальных отношений,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именуется - учредитель многофункционального центра).</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Абзацы утратили силу с 3 августа 2018 г. - </w:t>
      </w:r>
      <w:hyperlink r:id="rId151" w:anchor="/document/19854417/entry/142" w:history="1">
        <w:r w:rsidRPr="003B1E61">
          <w:rPr>
            <w:rFonts w:ascii="Times New Roman" w:eastAsia="Times New Roman" w:hAnsi="Times New Roman" w:cs="Times New Roman"/>
            <w:color w:val="3272C0"/>
            <w:sz w:val="23"/>
            <w:u w:val="single"/>
          </w:rPr>
          <w:t>Постановление</w:t>
        </w:r>
      </w:hyperlink>
      <w:r w:rsidRPr="003B1E61">
        <w:rPr>
          <w:rFonts w:ascii="Times New Roman" w:eastAsia="Times New Roman" w:hAnsi="Times New Roman" w:cs="Times New Roman"/>
          <w:color w:val="22272F"/>
          <w:sz w:val="23"/>
          <w:szCs w:val="23"/>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52" w:anchor="/document/19881015/entry/10527"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38 изменен с 3 августа 2018 г. - </w:t>
      </w:r>
      <w:hyperlink r:id="rId153" w:anchor="/document/19854417/entry/31"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54" w:anchor="/document/19881015/entry/1053"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38. Жалобы на решения и действия (бездействие) должностных лиц органа социальной защиты, муниципальных служащих подаются руководителю органа социальной защиты или в Министерство социальных отношений. Жалобы на решения и действия (бездействие) должностных лиц Министерства социальных отношений, государственных гражданских служащих подаются Министру. Жалобы на решения и действия (бездействие) Министра подаются в Правительство Челябинской области.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Жалоба на решения и действия (бездействие) органа социальной защиты, должностного лица органа социальной защиты, муниципального служащего может быть направлена по почте, с использованием информационно-телекоммуникационной сети Интернет, официального сайта органа социальной защиты, федерального портала либо регионального портала, а также может быть принята при личном приеме заявителя. Жалоба на решения и действия (бездействие) Министерства социальных отношений, должностного лица Министерства социальных отношений, государственного гражданского служащего, Министра может быть направлена по почте, через многофункциональный центр, с использованием информационно-телекоммуникационной сети Интернет, </w:t>
      </w:r>
      <w:hyperlink r:id="rId155" w:tgtFrame="_blank" w:history="1">
        <w:r w:rsidRPr="003B1E61">
          <w:rPr>
            <w:rFonts w:ascii="Times New Roman" w:eastAsia="Times New Roman" w:hAnsi="Times New Roman" w:cs="Times New Roman"/>
            <w:color w:val="3272C0"/>
            <w:sz w:val="23"/>
            <w:u w:val="single"/>
          </w:rPr>
          <w:t>официального сайта</w:t>
        </w:r>
      </w:hyperlink>
      <w:r w:rsidRPr="003B1E61">
        <w:rPr>
          <w:rFonts w:ascii="Times New Roman" w:eastAsia="Times New Roman" w:hAnsi="Times New Roman" w:cs="Times New Roman"/>
          <w:color w:val="22272F"/>
          <w:sz w:val="23"/>
          <w:szCs w:val="23"/>
        </w:rPr>
        <w:t> Министерства социальных отношений, </w:t>
      </w:r>
      <w:hyperlink r:id="rId156" w:tgtFrame="_blank" w:history="1">
        <w:r w:rsidRPr="003B1E61">
          <w:rPr>
            <w:rFonts w:ascii="Times New Roman" w:eastAsia="Times New Roman" w:hAnsi="Times New Roman" w:cs="Times New Roman"/>
            <w:color w:val="3272C0"/>
            <w:sz w:val="23"/>
            <w:u w:val="single"/>
          </w:rPr>
          <w:t>федерального портала</w:t>
        </w:r>
      </w:hyperlink>
      <w:r w:rsidRPr="003B1E61">
        <w:rPr>
          <w:rFonts w:ascii="Times New Roman" w:eastAsia="Times New Roman" w:hAnsi="Times New Roman" w:cs="Times New Roman"/>
          <w:color w:val="22272F"/>
          <w:sz w:val="23"/>
          <w:szCs w:val="23"/>
        </w:rPr>
        <w:t> либо </w:t>
      </w:r>
      <w:hyperlink r:id="rId157" w:tgtFrame="_blank" w:history="1">
        <w:r w:rsidRPr="003B1E61">
          <w:rPr>
            <w:rFonts w:ascii="Times New Roman" w:eastAsia="Times New Roman" w:hAnsi="Times New Roman" w:cs="Times New Roman"/>
            <w:color w:val="3272C0"/>
            <w:sz w:val="23"/>
            <w:u w:val="single"/>
          </w:rPr>
          <w:t>регионального портала</w:t>
        </w:r>
      </w:hyperlink>
      <w:r w:rsidRPr="003B1E61">
        <w:rPr>
          <w:rFonts w:ascii="Times New Roman" w:eastAsia="Times New Roman" w:hAnsi="Times New Roman" w:cs="Times New Roman"/>
          <w:color w:val="22272F"/>
          <w:sz w:val="23"/>
          <w:szCs w:val="23"/>
        </w:rPr>
        <w:t>,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либо регионального портала, а также может быть принята при личном приеме заявителя.</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Личный прием заявителей в Министерстве социальных отношений осуществляется по адресу: 454048, город Челябинск, улица Воровского, дом 30 по предварительной записи в соответствии с графиком, утвержденным правовым актом Министерства социальных отношений.</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Личный прием заявителей в органе социальной защиты осуществляется по адресу, указанному в </w:t>
      </w:r>
      <w:hyperlink r:id="rId158" w:anchor="/document/8787873/entry/11" w:history="1">
        <w:r w:rsidRPr="003B1E61">
          <w:rPr>
            <w:rFonts w:ascii="Times New Roman" w:eastAsia="Times New Roman" w:hAnsi="Times New Roman" w:cs="Times New Roman"/>
            <w:color w:val="3272C0"/>
            <w:sz w:val="23"/>
            <w:u w:val="single"/>
          </w:rPr>
          <w:t>приложении 1</w:t>
        </w:r>
      </w:hyperlink>
      <w:r w:rsidRPr="003B1E61">
        <w:rPr>
          <w:rFonts w:ascii="Times New Roman" w:eastAsia="Times New Roman" w:hAnsi="Times New Roman" w:cs="Times New Roman"/>
          <w:color w:val="22272F"/>
          <w:sz w:val="23"/>
          <w:szCs w:val="23"/>
        </w:rPr>
        <w:t> к настоящему Административному регламенту, по графику, утвержденному руководителем органа социальной защиты.</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39. Жалоба должна содержать:</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Подпункт 1 изменен с 3 августа 2018 г. - </w:t>
      </w:r>
      <w:hyperlink r:id="rId159" w:anchor="/document/19854417/entry/33"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60" w:anchor="/document/19881015/entry/10528"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1) наименование органа, предоставляющего государственную услугу, должностного лица Министерства социальных отношений либо государственного гражданского служащего, должностного </w:t>
      </w:r>
      <w:r w:rsidRPr="003B1E61">
        <w:rPr>
          <w:rFonts w:ascii="Times New Roman" w:eastAsia="Times New Roman" w:hAnsi="Times New Roman" w:cs="Times New Roman"/>
          <w:color w:val="22272F"/>
          <w:sz w:val="23"/>
          <w:szCs w:val="23"/>
        </w:rPr>
        <w:lastRenderedPageBreak/>
        <w:t>лица органа социальной защиты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3B1E61">
        <w:rPr>
          <w:rFonts w:ascii="Times New Roman" w:eastAsia="Times New Roman" w:hAnsi="Times New Roman" w:cs="Times New Roman"/>
          <w:color w:val="22272F"/>
          <w:sz w:val="23"/>
          <w:szCs w:val="23"/>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Подпункт 3 изменен с 3 августа 2018 г. - </w:t>
      </w:r>
      <w:hyperlink r:id="rId161" w:anchor="/document/19854417/entry/34"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62" w:anchor="/document/19881015/entry/10529"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3) сведения об обжалуемых действиях (бездействии) и решениях органа социальной защиты, Министерства социальных отношений, должностного лица Министерства социальных отношений либо государственного гражданского служащего, должностного лица органа социальной защиты либо муниципального служащего, многофункционального центра, работника многофункционального центра;</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Подпункт 4 изменен с 3 августа 2018 г. - </w:t>
      </w:r>
      <w:hyperlink r:id="rId163" w:anchor="/document/19854417/entry/34"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64" w:anchor="/document/19881015/entry/394"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 доводы, на основании которых заявитель не согласен с решением и действием (бездействием) органа социальной защиты Министерства социальных отношений, должностного лица Министерства социальных отношений либо государственного гражданского служащего, должностного лица органа социальной защиты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40 изменен с 3 августа 2018 г. - </w:t>
      </w:r>
      <w:hyperlink r:id="rId165" w:anchor="/document/19854417/entry/35"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66" w:anchor="/document/19881015/entry/1055"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40. </w:t>
      </w:r>
      <w:proofErr w:type="gramStart"/>
      <w:r w:rsidRPr="003B1E61">
        <w:rPr>
          <w:rFonts w:ascii="Times New Roman" w:eastAsia="Times New Roman" w:hAnsi="Times New Roman" w:cs="Times New Roman"/>
          <w:color w:val="22272F"/>
          <w:sz w:val="23"/>
          <w:szCs w:val="23"/>
        </w:rPr>
        <w:t>Жалоба, поступившая в орган социальной защиты, Министерство социальных отношений, многофункциональный центр, учредителю многофункционального центра либо в Правительство Челябинской области, подлежит рассмотрению в течение 15 рабочих дней со дня ее регистрации, а в случае обжалования отказа органа социальной защиты, Министерства социальных отношений, многофункционального центра в приеме документов у заявителя - в течение 5 рабочих дней со дня ее регистрации.</w:t>
      </w:r>
      <w:proofErr w:type="gramEnd"/>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41 изменен с 3 августа 2018 г. - </w:t>
      </w:r>
      <w:hyperlink r:id="rId167" w:anchor="/document/19854417/entry/35"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68" w:anchor="/document/19881015/entry/1056"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41. По результатам рассмотрения жалобы принимается одно из следующих решений:</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1) жалоба удовлетворяется, в том числе в форме отмены принятого решения;</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2) в удовлетворении жалобы отказывается.</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42. Не позднее дня, следующего за днем принятия решения, указанного в </w:t>
      </w:r>
      <w:hyperlink r:id="rId169" w:anchor="/document/8787873/entry/1056" w:history="1">
        <w:r w:rsidRPr="003B1E61">
          <w:rPr>
            <w:rFonts w:ascii="Times New Roman" w:eastAsia="Times New Roman" w:hAnsi="Times New Roman" w:cs="Times New Roman"/>
            <w:color w:val="3272C0"/>
            <w:sz w:val="23"/>
            <w:u w:val="single"/>
          </w:rPr>
          <w:t>пункте 41</w:t>
        </w:r>
      </w:hyperlink>
      <w:r w:rsidRPr="003B1E61">
        <w:rPr>
          <w:rFonts w:ascii="Times New Roman" w:eastAsia="Times New Roman" w:hAnsi="Times New Roman" w:cs="Times New Roman"/>
          <w:color w:val="22272F"/>
          <w:sz w:val="23"/>
          <w:szCs w:val="23"/>
        </w:rPr>
        <w:t>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43 изменен с 22 февраля 2019 г. - </w:t>
      </w:r>
      <w:hyperlink r:id="rId170" w:anchor="/document/19866902/entry/102"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71" w:anchor="/document/19883861/entry/1058"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43. В случае признания жалобы подлежащей удовлетворению в ответе заявителю, указанном в </w:t>
      </w:r>
      <w:hyperlink r:id="rId172" w:anchor="/document/8787873/entry/1057" w:history="1">
        <w:r w:rsidRPr="003B1E61">
          <w:rPr>
            <w:rFonts w:ascii="Times New Roman" w:eastAsia="Times New Roman" w:hAnsi="Times New Roman" w:cs="Times New Roman"/>
            <w:color w:val="3272C0"/>
            <w:sz w:val="23"/>
            <w:u w:val="single"/>
          </w:rPr>
          <w:t>пункте 42</w:t>
        </w:r>
      </w:hyperlink>
      <w:r w:rsidRPr="003B1E61">
        <w:rPr>
          <w:rFonts w:ascii="Times New Roman" w:eastAsia="Times New Roman" w:hAnsi="Times New Roman" w:cs="Times New Roman"/>
          <w:color w:val="22272F"/>
          <w:sz w:val="23"/>
          <w:szCs w:val="23"/>
        </w:rPr>
        <w:t xml:space="preserve"> настоящего Административного регламента, дается информация о действиях, осуществляемых Министерством социальных отношений, органом социальной защиты, многофункциональным </w:t>
      </w:r>
      <w:r w:rsidRPr="003B1E61">
        <w:rPr>
          <w:rFonts w:ascii="Times New Roman" w:eastAsia="Times New Roman" w:hAnsi="Times New Roman" w:cs="Times New Roman"/>
          <w:color w:val="22272F"/>
          <w:sz w:val="23"/>
          <w:szCs w:val="23"/>
        </w:rPr>
        <w:lastRenderedPageBreak/>
        <w:t xml:space="preserve">центром в целях незамедлительного устранения выявленных нарушений при предоставлении государственной услуги, а также приносятся извинения за доставленные </w:t>
      </w:r>
      <w:proofErr w:type="gramStart"/>
      <w:r w:rsidRPr="003B1E61">
        <w:rPr>
          <w:rFonts w:ascii="Times New Roman" w:eastAsia="Times New Roman" w:hAnsi="Times New Roman" w:cs="Times New Roman"/>
          <w:color w:val="22272F"/>
          <w:sz w:val="23"/>
          <w:szCs w:val="23"/>
        </w:rPr>
        <w:t>неудобства</w:t>
      </w:r>
      <w:proofErr w:type="gramEnd"/>
      <w:r w:rsidRPr="003B1E61">
        <w:rPr>
          <w:rFonts w:ascii="Times New Roman" w:eastAsia="Times New Roman" w:hAnsi="Times New Roman" w:cs="Times New Roman"/>
          <w:color w:val="22272F"/>
          <w:sz w:val="23"/>
          <w:szCs w:val="23"/>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Раздел V дополнен пунктом 43-1 с 22 февраля 2019 г. - </w:t>
      </w:r>
      <w:hyperlink r:id="rId173" w:anchor="/document/19866902/entry/103"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20 февраля 2019 г. N 63-П</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43-1. В случае признания </w:t>
      </w:r>
      <w:proofErr w:type="gramStart"/>
      <w:r w:rsidRPr="003B1E61">
        <w:rPr>
          <w:rFonts w:ascii="Times New Roman" w:eastAsia="Times New Roman" w:hAnsi="Times New Roman" w:cs="Times New Roman"/>
          <w:color w:val="22272F"/>
          <w:sz w:val="23"/>
          <w:szCs w:val="23"/>
        </w:rPr>
        <w:t>жалобы</w:t>
      </w:r>
      <w:proofErr w:type="gramEnd"/>
      <w:r w:rsidRPr="003B1E61">
        <w:rPr>
          <w:rFonts w:ascii="Times New Roman" w:eastAsia="Times New Roman" w:hAnsi="Times New Roman" w:cs="Times New Roman"/>
          <w:color w:val="22272F"/>
          <w:sz w:val="23"/>
          <w:szCs w:val="23"/>
        </w:rPr>
        <w:t xml:space="preserve"> не подлежащей удовлетворению в ответе заявителю, указанном в </w:t>
      </w:r>
      <w:hyperlink r:id="rId174" w:anchor="/document/8787873/entry/1057" w:history="1">
        <w:r w:rsidRPr="003B1E61">
          <w:rPr>
            <w:rFonts w:ascii="Times New Roman" w:eastAsia="Times New Roman" w:hAnsi="Times New Roman" w:cs="Times New Roman"/>
            <w:color w:val="3272C0"/>
            <w:sz w:val="23"/>
            <w:u w:val="single"/>
          </w:rPr>
          <w:t>пункте 42</w:t>
        </w:r>
      </w:hyperlink>
      <w:r w:rsidRPr="003B1E61">
        <w:rPr>
          <w:rFonts w:ascii="Times New Roman" w:eastAsia="Times New Roman" w:hAnsi="Times New Roman" w:cs="Times New Roman"/>
          <w:color w:val="22272F"/>
          <w:sz w:val="23"/>
          <w:szCs w:val="23"/>
        </w:rPr>
        <w:t>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Пункт 44 изменен с 3 августа 2018 г. - </w:t>
      </w:r>
      <w:hyperlink r:id="rId175" w:anchor="/document/19854417/entry/36"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76" w:anchor="/document/19881015/entry/1059"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xml:space="preserve">44. В случае установления в ходе или по результатам </w:t>
      </w:r>
      <w:proofErr w:type="gramStart"/>
      <w:r w:rsidRPr="003B1E61">
        <w:rPr>
          <w:rFonts w:ascii="Times New Roman" w:eastAsia="Times New Roman" w:hAnsi="Times New Roman" w:cs="Times New Roman"/>
          <w:color w:val="22272F"/>
          <w:sz w:val="23"/>
          <w:szCs w:val="23"/>
        </w:rPr>
        <w:t>рассмотрения жалобы признаков состава административного правонарушения</w:t>
      </w:r>
      <w:proofErr w:type="gramEnd"/>
      <w:r w:rsidRPr="003B1E61">
        <w:rPr>
          <w:rFonts w:ascii="Times New Roman" w:eastAsia="Times New Roman" w:hAnsi="Times New Roman" w:cs="Times New Roman"/>
          <w:color w:val="22272F"/>
          <w:sz w:val="23"/>
          <w:szCs w:val="23"/>
        </w:rPr>
        <w:t xml:space="preserve"> или преступления должностное лицо, работник, наделенные полномочиями по рассмотрению жалоб в соответствии с </w:t>
      </w:r>
      <w:hyperlink r:id="rId177" w:anchor="/document/8787873/entry/1053" w:history="1">
        <w:r w:rsidRPr="003B1E61">
          <w:rPr>
            <w:rFonts w:ascii="Times New Roman" w:eastAsia="Times New Roman" w:hAnsi="Times New Roman" w:cs="Times New Roman"/>
            <w:color w:val="3272C0"/>
            <w:sz w:val="23"/>
            <w:u w:val="single"/>
          </w:rPr>
          <w:t>абзацем первым пункта 38</w:t>
        </w:r>
      </w:hyperlink>
      <w:r w:rsidRPr="003B1E61">
        <w:rPr>
          <w:rFonts w:ascii="Times New Roman" w:eastAsia="Times New Roman" w:hAnsi="Times New Roman" w:cs="Times New Roman"/>
          <w:color w:val="22272F"/>
          <w:sz w:val="23"/>
          <w:szCs w:val="23"/>
        </w:rPr>
        <w:t> настоящего Административного регламента, незамедлительно направляют имеющиеся материалы в органы прокуратуры.</w:t>
      </w:r>
    </w:p>
    <w:p w:rsidR="003B1E61" w:rsidRPr="003B1E61" w:rsidRDefault="003B1E61" w:rsidP="003B1E61">
      <w:pPr>
        <w:shd w:val="clear" w:color="auto" w:fill="FFFFFF"/>
        <w:spacing w:before="100" w:beforeAutospacing="1" w:after="100" w:afterAutospacing="1" w:line="240" w:lineRule="auto"/>
        <w:jc w:val="right"/>
        <w:rPr>
          <w:rFonts w:ascii="Times New Roman" w:eastAsia="Times New Roman" w:hAnsi="Times New Roman" w:cs="Times New Roman"/>
          <w:color w:val="22272F"/>
          <w:sz w:val="23"/>
          <w:szCs w:val="23"/>
        </w:rPr>
      </w:pPr>
      <w:r w:rsidRPr="003B1E61">
        <w:rPr>
          <w:rFonts w:ascii="Times New Roman" w:eastAsia="Times New Roman" w:hAnsi="Times New Roman" w:cs="Times New Roman"/>
          <w:b/>
          <w:bCs/>
          <w:color w:val="22272F"/>
          <w:sz w:val="23"/>
        </w:rPr>
        <w:t>Приложение 1</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к </w:t>
      </w:r>
      <w:hyperlink r:id="rId178" w:anchor="/document/8787873/entry/1000" w:history="1">
        <w:r w:rsidRPr="003B1E61">
          <w:rPr>
            <w:rFonts w:ascii="Times New Roman" w:eastAsia="Times New Roman" w:hAnsi="Times New Roman" w:cs="Times New Roman"/>
            <w:b/>
            <w:bCs/>
            <w:color w:val="3272C0"/>
            <w:sz w:val="23"/>
            <w:u w:val="single"/>
          </w:rPr>
          <w:t>Административному регламенту</w:t>
        </w:r>
      </w:hyperlink>
      <w:r w:rsidRPr="003B1E61">
        <w:rPr>
          <w:rFonts w:ascii="Times New Roman" w:eastAsia="Times New Roman" w:hAnsi="Times New Roman" w:cs="Times New Roman"/>
          <w:b/>
          <w:bCs/>
          <w:color w:val="22272F"/>
          <w:sz w:val="23"/>
        </w:rPr>
        <w:t> по</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предоставлению государственной услуги</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"Компенсационные выплаты за пользование</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услугами местной телефонной связи и (или)</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за пользование услугами связи для целей</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проводного радиовещания"</w:t>
      </w:r>
    </w:p>
    <w:p w:rsidR="003B1E61" w:rsidRPr="003B1E61" w:rsidRDefault="003B1E61" w:rsidP="003B1E61">
      <w:pPr>
        <w:shd w:val="clear" w:color="auto" w:fill="FFFFFF"/>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Информация</w:t>
      </w:r>
      <w:r w:rsidRPr="003B1E61">
        <w:rPr>
          <w:rFonts w:ascii="Times New Roman" w:eastAsia="Times New Roman" w:hAnsi="Times New Roman" w:cs="Times New Roman"/>
          <w:color w:val="22272F"/>
          <w:sz w:val="32"/>
          <w:szCs w:val="32"/>
        </w:rPr>
        <w:br/>
        <w:t>о месте нахождения органов социальной защиты, их почтовых адресах, справочных телефонах, адресах электронной почты</w:t>
      </w:r>
    </w:p>
    <w:tbl>
      <w:tblPr>
        <w:tblW w:w="13545" w:type="dxa"/>
        <w:tblCellMar>
          <w:top w:w="15" w:type="dxa"/>
          <w:left w:w="15" w:type="dxa"/>
          <w:bottom w:w="15" w:type="dxa"/>
          <w:right w:w="15" w:type="dxa"/>
        </w:tblCellMar>
        <w:tblLook w:val="04A0"/>
      </w:tblPr>
      <w:tblGrid>
        <w:gridCol w:w="671"/>
        <w:gridCol w:w="2803"/>
        <w:gridCol w:w="2941"/>
        <w:gridCol w:w="1813"/>
        <w:gridCol w:w="1813"/>
        <w:gridCol w:w="3504"/>
      </w:tblGrid>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N</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proofErr w:type="gramStart"/>
            <w:r w:rsidRPr="003B1E61">
              <w:rPr>
                <w:rFonts w:ascii="Times New Roman" w:eastAsia="Times New Roman" w:hAnsi="Times New Roman" w:cs="Times New Roman"/>
                <w:sz w:val="24"/>
                <w:szCs w:val="24"/>
              </w:rPr>
              <w:t>п</w:t>
            </w:r>
            <w:proofErr w:type="spellEnd"/>
            <w:proofErr w:type="gramEnd"/>
            <w:r w:rsidRPr="003B1E61">
              <w:rPr>
                <w:rFonts w:ascii="Times New Roman" w:eastAsia="Times New Roman" w:hAnsi="Times New Roman" w:cs="Times New Roman"/>
                <w:sz w:val="24"/>
                <w:szCs w:val="24"/>
              </w:rPr>
              <w:t>/</w:t>
            </w:r>
            <w:proofErr w:type="spellStart"/>
            <w:r w:rsidRPr="003B1E61">
              <w:rPr>
                <w:rFonts w:ascii="Times New Roman" w:eastAsia="Times New Roman" w:hAnsi="Times New Roman" w:cs="Times New Roman"/>
                <w:sz w:val="24"/>
                <w:szCs w:val="24"/>
              </w:rPr>
              <w:t>п</w:t>
            </w:r>
            <w:proofErr w:type="spellEnd"/>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Наименование муниципального района или городского округа</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Наименование органа социальной защиты, его почтовый адрес</w:t>
            </w:r>
          </w:p>
        </w:tc>
        <w:tc>
          <w:tcPr>
            <w:tcW w:w="1785" w:type="dxa"/>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Телефон приёмной руководителя</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(код 8-351)</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Телефон для справок, консультаций</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(код 8-351)</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Адрес электронной почты</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Агаповский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457400, село Агаповка, улица Рабочая, 34</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(40) 2-16-21</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(40) 2-03-80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uszn01@minsoc74.ru</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agapuszn@mail.ru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Аргаяшский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456880, село Аргаяш, улица Октябрьская, 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(31) 2-13-42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(31) 2-10-20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argo_chel@mail.ru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Ашинский</w:t>
            </w:r>
            <w:proofErr w:type="spellEnd"/>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456010, город Аша, улица Толстого, 8</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(59) 3-24-34</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(59) 3-28-13</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uszn03@minsoc74.ru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Брединский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457310, поселок Бреды, улица </w:t>
            </w:r>
            <w:proofErr w:type="spellStart"/>
            <w:r w:rsidRPr="003B1E61">
              <w:rPr>
                <w:rFonts w:ascii="Times New Roman" w:eastAsia="Times New Roman" w:hAnsi="Times New Roman" w:cs="Times New Roman"/>
                <w:sz w:val="24"/>
                <w:szCs w:val="24"/>
              </w:rPr>
              <w:t>Гербанова</w:t>
            </w:r>
            <w:proofErr w:type="spellEnd"/>
            <w:r w:rsidRPr="003B1E61">
              <w:rPr>
                <w:rFonts w:ascii="Times New Roman" w:eastAsia="Times New Roman" w:hAnsi="Times New Roman" w:cs="Times New Roman"/>
                <w:sz w:val="24"/>
                <w:szCs w:val="24"/>
              </w:rPr>
              <w:t>, 54</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(41) 3-55-93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(41) 3-42-26</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uszn05@minsoc74.ru</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Bredy@apmpsu.chel.su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Варненский</w:t>
            </w:r>
            <w:proofErr w:type="spellEnd"/>
            <w:r w:rsidRPr="003B1E61">
              <w:rPr>
                <w:rFonts w:ascii="Times New Roman" w:eastAsia="Times New Roman" w:hAnsi="Times New Roman" w:cs="Times New Roman"/>
                <w:sz w:val="24"/>
                <w:szCs w:val="24"/>
              </w:rPr>
              <w:t xml:space="preserve"> </w:t>
            </w:r>
            <w:r w:rsidRPr="003B1E61">
              <w:rPr>
                <w:rFonts w:ascii="Times New Roman" w:eastAsia="Times New Roman" w:hAnsi="Times New Roman" w:cs="Times New Roman"/>
                <w:sz w:val="24"/>
                <w:szCs w:val="24"/>
              </w:rPr>
              <w:lastRenderedPageBreak/>
              <w:t>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 xml:space="preserve">Управление социальной </w:t>
            </w:r>
            <w:r w:rsidRPr="003B1E61">
              <w:rPr>
                <w:rFonts w:ascii="Times New Roman" w:eastAsia="Times New Roman" w:hAnsi="Times New Roman" w:cs="Times New Roman"/>
                <w:sz w:val="24"/>
                <w:szCs w:val="24"/>
              </w:rPr>
              <w:lastRenderedPageBreak/>
              <w:t>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457200, село Варна, улица Советская, 135</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(42) 2-15-22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(42) 2-24-79</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uszn07@minsoc74.ru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6.</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Верхнеуральский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457670, город Верхнеуральск, улица Советская, 17</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(43) 2-23-77</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(43) 2-27-39</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2-17-65</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vuruczn@bk.ru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Верхнеуфалейский</w:t>
            </w:r>
            <w:proofErr w:type="spellEnd"/>
            <w:r w:rsidRPr="003B1E61">
              <w:rPr>
                <w:rFonts w:ascii="Times New Roman" w:eastAsia="Times New Roman" w:hAnsi="Times New Roman" w:cs="Times New Roman"/>
                <w:sz w:val="24"/>
                <w:szCs w:val="24"/>
              </w:rPr>
              <w:t xml:space="preserve"> 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456800, город Верхний Уфалей, улица Якушева, 25</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(64) 2-05-72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(64) 2-18-96</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3-19-65</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ufaley@uszn.ru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Еманжелинский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456580, город Еманжелинск, улица Мира, 18</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(38) 2-18-53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(38) 2-10-87</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9-23-52</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uszn44@minsoc74.ru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9.</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Еткульский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456560, село Еткуль, улица Ленина, 33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 2-21-43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 2-21-41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2-11-91</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uszn_etkul@mail.ru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10.</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Златоустовский 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456219, город Златоуст, проспект Гагарина, 3-я линия, 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 65-06-41</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 65-05-42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65-76-76</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uszn12@minsoc74.ru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11.</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Карабашский</w:t>
            </w:r>
            <w:proofErr w:type="spellEnd"/>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456143, город Карабаш, улица Р. Люксембург, 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(53) 2-41-04</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(53) 2-49-41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2-34-98</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usznkar@mail.ru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12.</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Карталинский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457351, город Карталы, улица Ленина, 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(33) 2-25-07</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(33) 7-83-94</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cbuh16@chel.surnet.ru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13.</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Каслинский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456835, город Касли, улица Стадионная, 89</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(49) 2-39-72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(49) 2-52-64</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2-25-83</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mchl2001@hotbox.ru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14.</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proofErr w:type="gramStart"/>
            <w:r w:rsidRPr="003B1E61">
              <w:rPr>
                <w:rFonts w:ascii="Times New Roman" w:eastAsia="Times New Roman" w:hAnsi="Times New Roman" w:cs="Times New Roman"/>
                <w:sz w:val="24"/>
                <w:szCs w:val="24"/>
              </w:rPr>
              <w:t>Катав-Ивановский</w:t>
            </w:r>
            <w:proofErr w:type="spellEnd"/>
            <w:proofErr w:type="gram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456110, город </w:t>
            </w:r>
            <w:proofErr w:type="spellStart"/>
            <w:r w:rsidRPr="003B1E61">
              <w:rPr>
                <w:rFonts w:ascii="Times New Roman" w:eastAsia="Times New Roman" w:hAnsi="Times New Roman" w:cs="Times New Roman"/>
                <w:sz w:val="24"/>
                <w:szCs w:val="24"/>
              </w:rPr>
              <w:t>Катав-Ивановск</w:t>
            </w:r>
            <w:proofErr w:type="spellEnd"/>
            <w:r w:rsidRPr="003B1E61">
              <w:rPr>
                <w:rFonts w:ascii="Times New Roman" w:eastAsia="Times New Roman" w:hAnsi="Times New Roman" w:cs="Times New Roman"/>
                <w:sz w:val="24"/>
                <w:szCs w:val="24"/>
              </w:rPr>
              <w:t>, улица Гагарина, 4</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(47) 2-17-74</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(47) 2-17-76</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usznkat-iv@chel.surnet.ru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15.</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Кизильский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457610, село Кизильское, улица Советская, 65в</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(55) 3-04-06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(55) 3-14-76</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uszn_kizil@mail.ru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16.</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Копейский</w:t>
            </w:r>
            <w:proofErr w:type="spellEnd"/>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456618, город Копейск, улица Ленина, 61</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(39) 3-82-87</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(39) 3-82-84</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9-57-52</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uszn06@minsoc74.ru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17.</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Коркинский</w:t>
            </w:r>
            <w:proofErr w:type="spellEnd"/>
            <w:r w:rsidRPr="003B1E61">
              <w:rPr>
                <w:rFonts w:ascii="Times New Roman" w:eastAsia="Times New Roman" w:hAnsi="Times New Roman" w:cs="Times New Roman"/>
                <w:sz w:val="24"/>
                <w:szCs w:val="24"/>
              </w:rPr>
              <w:t xml:space="preserve"> </w:t>
            </w:r>
            <w:r w:rsidRPr="003B1E61">
              <w:rPr>
                <w:rFonts w:ascii="Times New Roman" w:eastAsia="Times New Roman" w:hAnsi="Times New Roman" w:cs="Times New Roman"/>
                <w:sz w:val="24"/>
                <w:szCs w:val="24"/>
              </w:rPr>
              <w:lastRenderedPageBreak/>
              <w:t>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 xml:space="preserve">Управление социальной </w:t>
            </w:r>
            <w:r w:rsidRPr="003B1E61">
              <w:rPr>
                <w:rFonts w:ascii="Times New Roman" w:eastAsia="Times New Roman" w:hAnsi="Times New Roman" w:cs="Times New Roman"/>
                <w:sz w:val="24"/>
                <w:szCs w:val="24"/>
              </w:rPr>
              <w:lastRenderedPageBreak/>
              <w:t>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456550, город Коркино, проспект Горняков, 16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(52) 3-82-87</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(52) 4-65-82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3-73-80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usznkorkino@rambler.ru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18.</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Красноармейский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456660, село </w:t>
            </w:r>
            <w:proofErr w:type="spellStart"/>
            <w:r w:rsidRPr="003B1E61">
              <w:rPr>
                <w:rFonts w:ascii="Times New Roman" w:eastAsia="Times New Roman" w:hAnsi="Times New Roman" w:cs="Times New Roman"/>
                <w:sz w:val="24"/>
                <w:szCs w:val="24"/>
              </w:rPr>
              <w:t>Миасское</w:t>
            </w:r>
            <w:proofErr w:type="spellEnd"/>
            <w:r w:rsidRPr="003B1E61">
              <w:rPr>
                <w:rFonts w:ascii="Times New Roman" w:eastAsia="Times New Roman" w:hAnsi="Times New Roman" w:cs="Times New Roman"/>
                <w:sz w:val="24"/>
                <w:szCs w:val="24"/>
              </w:rPr>
              <w:t>, улица Спортивная, 9</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(50) 2-10-81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2-29-08</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(50) 2-10-81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2-15-92</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redarmy.uszn@chel.surnet.ru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19.</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Кунашакский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456730, село Кунашак, улица Пионерская, 12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(48) 3-13-42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(48) 3-10-26</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3-21-26</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usznkun@chel.surnet.ru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20.</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Кусинский</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456940, город </w:t>
            </w:r>
            <w:proofErr w:type="gramStart"/>
            <w:r w:rsidRPr="003B1E61">
              <w:rPr>
                <w:rFonts w:ascii="Times New Roman" w:eastAsia="Times New Roman" w:hAnsi="Times New Roman" w:cs="Times New Roman"/>
                <w:sz w:val="24"/>
                <w:szCs w:val="24"/>
              </w:rPr>
              <w:t>Куса</w:t>
            </w:r>
            <w:proofErr w:type="gramEnd"/>
            <w:r w:rsidRPr="003B1E61">
              <w:rPr>
                <w:rFonts w:ascii="Times New Roman" w:eastAsia="Times New Roman" w:hAnsi="Times New Roman" w:cs="Times New Roman"/>
                <w:sz w:val="24"/>
                <w:szCs w:val="24"/>
              </w:rPr>
              <w:t>, улица Андроновых, 1</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(54) 3-31-33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(54) 3-06-95</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uszn.kusa@gmail.ru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21.</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Кыштымский</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456870, город Кыштым, улица Фрунзе, 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(51) 4-04-47</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(51) 4-04-46</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4-04-48</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uszn_kgo@mail.ru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22.</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Локомотивный</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457390, ЗАТО, город Карталы-6, поселок Локомотивный, улица Мира, 60</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(33) 3-11-59</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(33) 3-50-88</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sozlokomotivny@rambler.ru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23.</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Магнитогорский</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455044, город Магнитогорск, проспект Ленина, 72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(9) 26-03-24</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(9) 26-03-48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26-04-45</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uszn-mag@magnitog.ru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24.</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Миасский</w:t>
            </w:r>
            <w:proofErr w:type="spellEnd"/>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456320, город Миасс, проспект Макеева, 8а</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 52-75-99</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 53-36-16</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53-33-41</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uszn_miass@mail.ru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25.</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Нагайбакский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457650, село Фершампенуаз, улица Карла Маркса, 53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(57) 2-22-61</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(57) 2-22-51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2-22-50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uszn34@mincoc74.ru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26.</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Нязепетровский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456970, город Нязепетровск, улица Свердлова, 8</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(56) 3-16-05</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(56) 3-32-47</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usznnzpetr@yandex.ru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27.</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Озерский</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456783, город Озерск, улица Космонавтов, 20</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(30) 4-53-32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(30) 6-61-17</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6-51-90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ksz@ozerskadm.ru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28.</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Октябрьский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457170, село Октябрьское, улица Тельмана, 13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(58) 5-22-93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(58) 5-22-93</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5-14-68</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admor-okt@chel.surnet.ru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29.</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Пластовский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457020, город Пласт, улица Чайковского, 1 а</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(60) 2-13-53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(60) 2-14-57</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2-15-60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uszn_plasta@mail.ru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30.</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Саткинский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456912, город Сатка, улица Куйбышева, 22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(61) 4-11-68</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(61) 4-06-58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4-14-76</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uszn_satka@mail.ru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31.</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Снежинский</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456770, город Снежинск, улица Транспортная, 5</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(46) 7-23-41</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(46) 3-23-46</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3-62-72</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uszn.snz@mail.ru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32.</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Сосновский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456510, село Долгодеревенское, улица Свердловская, 2 </w:t>
            </w:r>
            <w:proofErr w:type="gramStart"/>
            <w:r w:rsidRPr="003B1E61">
              <w:rPr>
                <w:rFonts w:ascii="Times New Roman" w:eastAsia="Times New Roman" w:hAnsi="Times New Roman" w:cs="Times New Roman"/>
                <w:sz w:val="24"/>
                <w:szCs w:val="24"/>
              </w:rPr>
              <w:t>в</w:t>
            </w:r>
            <w:proofErr w:type="gramEnd"/>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(44) 4-53-00</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(44) 4-53-01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4-52-93</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uszn11@minsoc74.ru</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sosnovka_uszn@mail.ru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33.</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Трехгорный</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456080, город Трехгорный, улица К. Маркса, 45</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(91) 6-70-45</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(91) 6-25-07</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6-20-60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uszn@trktvs.ru</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uszn@admin.trg.ru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34.</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Троицкий</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457100, город Троицк, улица Фрунзе, 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(63) 2-15-32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(63) 2-79-75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2-05-45</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uszn32@minsoc74.ru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35.</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Троицкий</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457100, город Троицк, улица 30 лет ВЛКСМ, 12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(63) 2-14-77</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(63) 2-08-29</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2-01-16</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uszn-tmr@mail.ru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36.</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Увельский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457000, поселок Увельский, улица Советская, 24</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(66) 3-26-77</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(66) 3-26-77</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3-14-90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USZN26@ </w:t>
            </w:r>
            <w:proofErr w:type="spellStart"/>
            <w:r w:rsidRPr="003B1E61">
              <w:rPr>
                <w:rFonts w:ascii="Times New Roman" w:eastAsia="Times New Roman" w:hAnsi="Times New Roman" w:cs="Times New Roman"/>
                <w:sz w:val="24"/>
                <w:szCs w:val="24"/>
              </w:rPr>
              <w:t>minsoc</w:t>
            </w:r>
            <w:proofErr w:type="spellEnd"/>
            <w:r w:rsidRPr="003B1E61">
              <w:rPr>
                <w:rFonts w:ascii="Times New Roman" w:eastAsia="Times New Roman" w:hAnsi="Times New Roman" w:cs="Times New Roman"/>
                <w:sz w:val="24"/>
                <w:szCs w:val="24"/>
              </w:rPr>
              <w:t xml:space="preserve"> 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37.</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Уйский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456470, село Уйское, улица </w:t>
            </w:r>
            <w:proofErr w:type="spellStart"/>
            <w:r w:rsidRPr="003B1E61">
              <w:rPr>
                <w:rFonts w:ascii="Times New Roman" w:eastAsia="Times New Roman" w:hAnsi="Times New Roman" w:cs="Times New Roman"/>
                <w:sz w:val="24"/>
                <w:szCs w:val="24"/>
              </w:rPr>
              <w:t>Балмасова</w:t>
            </w:r>
            <w:proofErr w:type="spellEnd"/>
            <w:r w:rsidRPr="003B1E61">
              <w:rPr>
                <w:rFonts w:ascii="Times New Roman" w:eastAsia="Times New Roman" w:hAnsi="Times New Roman" w:cs="Times New Roman"/>
                <w:sz w:val="24"/>
                <w:szCs w:val="24"/>
              </w:rPr>
              <w:t>, 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(65) 3-13-46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(65) 2-31-65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3-10-02</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uszn33@minsoc74.ru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38.</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Усть-Катавский</w:t>
            </w:r>
            <w:proofErr w:type="spellEnd"/>
            <w:r w:rsidRPr="003B1E61">
              <w:rPr>
                <w:rFonts w:ascii="Times New Roman" w:eastAsia="Times New Roman" w:hAnsi="Times New Roman" w:cs="Times New Roman"/>
                <w:sz w:val="24"/>
                <w:szCs w:val="24"/>
              </w:rPr>
              <w:t xml:space="preserve"> 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456043, город Усть-Катав, улица Комсомольская, 42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(67) 2-56-32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(67) 2-63-86</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2-42-84</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paul-u-katav@mail.ru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39.</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Чебаркульский</w:t>
            </w:r>
            <w:proofErr w:type="spellEnd"/>
            <w:r w:rsidRPr="003B1E61">
              <w:rPr>
                <w:rFonts w:ascii="Times New Roman" w:eastAsia="Times New Roman" w:hAnsi="Times New Roman" w:cs="Times New Roman"/>
                <w:sz w:val="24"/>
                <w:szCs w:val="24"/>
              </w:rPr>
              <w:t xml:space="preserve"> 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456440, город Чебаркуль, улица Ленина, 46 а</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(68) 2-25-36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(68) 2-50-88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2-34-72</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uszn65@minsoc74.ru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40.</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Чебаркульский</w:t>
            </w:r>
            <w:proofErr w:type="spellEnd"/>
            <w:r w:rsidRPr="003B1E61">
              <w:rPr>
                <w:rFonts w:ascii="Times New Roman" w:eastAsia="Times New Roman" w:hAnsi="Times New Roman" w:cs="Times New Roman"/>
                <w:sz w:val="24"/>
                <w:szCs w:val="24"/>
              </w:rPr>
              <w:t xml:space="preserve">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456410, город Чебаркуль, улица Ленина, 33 а</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(68) 2-16-18</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(68) 2-18-83</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2-14-00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uszn35@minsoc74.ru</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usznchebray@yandex.ru</w:t>
            </w:r>
          </w:p>
        </w:tc>
      </w:tr>
      <w:tr w:rsidR="003B1E61" w:rsidRPr="003B1E61" w:rsidTr="003B1E61">
        <w:tc>
          <w:tcPr>
            <w:tcW w:w="660" w:type="dxa"/>
            <w:tcBorders>
              <w:top w:val="single" w:sz="6" w:space="0" w:color="000000"/>
              <w:left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41.</w:t>
            </w:r>
          </w:p>
        </w:tc>
        <w:tc>
          <w:tcPr>
            <w:tcW w:w="2760" w:type="dxa"/>
            <w:tcBorders>
              <w:top w:val="single" w:sz="6" w:space="0" w:color="000000"/>
              <w:left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Челябинский 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социального развития Администрации города Челябинска,</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454113, город Челябинск, площадь Революции, 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266-61-72</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263-16-25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263-17-44</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opo_usr@mail.ru</w:t>
            </w:r>
          </w:p>
        </w:tc>
      </w:tr>
      <w:tr w:rsidR="003B1E61" w:rsidRPr="003B1E61" w:rsidTr="003B1E61">
        <w:trPr>
          <w:trHeight w:val="240"/>
        </w:trPr>
        <w:tc>
          <w:tcPr>
            <w:tcW w:w="660" w:type="dxa"/>
            <w:vMerge w:val="restart"/>
            <w:tcBorders>
              <w:left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 </w:t>
            </w:r>
          </w:p>
        </w:tc>
        <w:tc>
          <w:tcPr>
            <w:tcW w:w="2760" w:type="dxa"/>
            <w:vMerge w:val="restart"/>
            <w:tcBorders>
              <w:left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 Калининского района,</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454084, город Челябинск, улица Шенкурская, 7 б</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727-56-90</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790-96-58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790-14-60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kalin_uszn@mail.ru</w:t>
            </w:r>
          </w:p>
        </w:tc>
      </w:tr>
      <w:tr w:rsidR="003B1E61" w:rsidRPr="003B1E61" w:rsidTr="003B1E61">
        <w:tc>
          <w:tcPr>
            <w:tcW w:w="0" w:type="auto"/>
            <w:vMerge/>
            <w:tcBorders>
              <w:left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left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 Курчатовского района,</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454106, город Челябинск, улица Краснознаменная, 21</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791-27-26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790-26-92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796-46-82</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kurch_uszn@mail.ru</w:t>
            </w:r>
          </w:p>
        </w:tc>
      </w:tr>
      <w:tr w:rsidR="003B1E61" w:rsidRPr="003B1E61" w:rsidTr="003B1E61">
        <w:tc>
          <w:tcPr>
            <w:tcW w:w="0" w:type="auto"/>
            <w:vMerge/>
            <w:tcBorders>
              <w:left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left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 Ленинского района,</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454078, город Челябинск, улица Гагарина, 42 а</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256-43-16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256-02-30</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254-96-28</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uszn_lenin@mail.ru</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uszn49@minsoc74.ru</w:t>
            </w:r>
          </w:p>
        </w:tc>
      </w:tr>
      <w:tr w:rsidR="003B1E61" w:rsidRPr="003B1E61" w:rsidTr="003B1E61">
        <w:tc>
          <w:tcPr>
            <w:tcW w:w="0" w:type="auto"/>
            <w:vMerge/>
            <w:tcBorders>
              <w:left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left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 Металлургического района,</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454047, город Челябинск, улица Дегтярева, 49 б</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735-85-99</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735-86-11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722-82-40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uszn74@bk.ru</w:t>
            </w:r>
          </w:p>
        </w:tc>
      </w:tr>
      <w:tr w:rsidR="003B1E61" w:rsidRPr="003B1E61" w:rsidTr="003B1E61">
        <w:trPr>
          <w:trHeight w:val="240"/>
        </w:trPr>
        <w:tc>
          <w:tcPr>
            <w:tcW w:w="660" w:type="dxa"/>
            <w:vMerge w:val="restart"/>
            <w:tcBorders>
              <w:left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w:t>
            </w:r>
          </w:p>
        </w:tc>
        <w:tc>
          <w:tcPr>
            <w:tcW w:w="2760" w:type="dxa"/>
            <w:vMerge w:val="restart"/>
            <w:tcBorders>
              <w:left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 Советского района,</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454005, город Челябинск, улица Цвиллинга, 63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261-86-24</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237-32-36</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261-86-25</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sotsza@is74.ru</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usznsov@yandex.ru</w:t>
            </w:r>
          </w:p>
        </w:tc>
      </w:tr>
      <w:tr w:rsidR="003B1E61" w:rsidRPr="003B1E61" w:rsidTr="003B1E61">
        <w:tc>
          <w:tcPr>
            <w:tcW w:w="0" w:type="auto"/>
            <w:vMerge/>
            <w:tcBorders>
              <w:left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left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 Тракторозаводского района,</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454007, город Челябинск, улица Артиллерийская, 109</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775-52-17</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235-73-88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243-28-56</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uszn_tzr@mail.ru</w:t>
            </w:r>
          </w:p>
        </w:tc>
      </w:tr>
      <w:tr w:rsidR="003B1E61" w:rsidRPr="003B1E61" w:rsidTr="003B1E61">
        <w:tc>
          <w:tcPr>
            <w:tcW w:w="660" w:type="dxa"/>
            <w:tcBorders>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w:t>
            </w:r>
          </w:p>
        </w:tc>
        <w:tc>
          <w:tcPr>
            <w:tcW w:w="2760" w:type="dxa"/>
            <w:tcBorders>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 Центрального района,</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454000, город Челябинск, улица Советская, 36</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263-65-93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263-37-19</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263-53-65</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uszn46@minsoc74.ru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42.</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Чесменский муниципальный район</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457220, село Чесма, улица Чапаева, 42 е</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(69) 2-14-45</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(69) 2-14-79</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2-13-09</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chesmamuszn@mail.ru</w:t>
            </w:r>
          </w:p>
        </w:tc>
      </w:tr>
      <w:tr w:rsidR="003B1E61" w:rsidRPr="003B1E61" w:rsidTr="003B1E61">
        <w:tc>
          <w:tcPr>
            <w:tcW w:w="6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43.</w:t>
            </w:r>
          </w:p>
        </w:tc>
        <w:tc>
          <w:tcPr>
            <w:tcW w:w="27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Южноуральский</w:t>
            </w:r>
            <w:proofErr w:type="spellEnd"/>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городской округ</w:t>
            </w:r>
          </w:p>
        </w:tc>
        <w:tc>
          <w:tcPr>
            <w:tcW w:w="289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Управление социальной защиты населения,</w:t>
            </w:r>
          </w:p>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457040, город </w:t>
            </w:r>
            <w:proofErr w:type="spellStart"/>
            <w:r w:rsidRPr="003B1E61">
              <w:rPr>
                <w:rFonts w:ascii="Times New Roman" w:eastAsia="Times New Roman" w:hAnsi="Times New Roman" w:cs="Times New Roman"/>
                <w:sz w:val="24"/>
                <w:szCs w:val="24"/>
              </w:rPr>
              <w:t>Южноуральск</w:t>
            </w:r>
            <w:proofErr w:type="spellEnd"/>
            <w:r w:rsidRPr="003B1E61">
              <w:rPr>
                <w:rFonts w:ascii="Times New Roman" w:eastAsia="Times New Roman" w:hAnsi="Times New Roman" w:cs="Times New Roman"/>
                <w:sz w:val="24"/>
                <w:szCs w:val="24"/>
              </w:rPr>
              <w:t>, улица Спортивная, 28</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(34) 4-33-43</w:t>
            </w:r>
          </w:p>
        </w:tc>
        <w:tc>
          <w:tcPr>
            <w:tcW w:w="178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(34) 4-20-31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4-23-60</w:t>
            </w:r>
          </w:p>
        </w:tc>
        <w:tc>
          <w:tcPr>
            <w:tcW w:w="345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guszn@bk.ru</w:t>
            </w:r>
          </w:p>
        </w:tc>
      </w:tr>
    </w:tbl>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 </w:t>
      </w:r>
    </w:p>
    <w:p w:rsidR="003B1E61" w:rsidRPr="003B1E61" w:rsidRDefault="003B1E61" w:rsidP="003B1E61">
      <w:pPr>
        <w:shd w:val="clear" w:color="auto" w:fill="FFFFFF"/>
        <w:spacing w:before="100" w:beforeAutospacing="1" w:after="100" w:afterAutospacing="1" w:line="240" w:lineRule="auto"/>
        <w:jc w:val="right"/>
        <w:rPr>
          <w:rFonts w:ascii="Times New Roman" w:eastAsia="Times New Roman" w:hAnsi="Times New Roman" w:cs="Times New Roman"/>
          <w:color w:val="22272F"/>
          <w:sz w:val="23"/>
          <w:szCs w:val="23"/>
        </w:rPr>
      </w:pPr>
      <w:r w:rsidRPr="003B1E61">
        <w:rPr>
          <w:rFonts w:ascii="Times New Roman" w:eastAsia="Times New Roman" w:hAnsi="Times New Roman" w:cs="Times New Roman"/>
          <w:b/>
          <w:bCs/>
          <w:color w:val="22272F"/>
          <w:sz w:val="23"/>
        </w:rPr>
        <w:t>Приложение 2</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к </w:t>
      </w:r>
      <w:hyperlink r:id="rId179" w:anchor="/document/8787873/entry/1000" w:history="1">
        <w:r w:rsidRPr="003B1E61">
          <w:rPr>
            <w:rFonts w:ascii="Times New Roman" w:eastAsia="Times New Roman" w:hAnsi="Times New Roman" w:cs="Times New Roman"/>
            <w:b/>
            <w:bCs/>
            <w:color w:val="3272C0"/>
            <w:sz w:val="23"/>
            <w:u w:val="single"/>
          </w:rPr>
          <w:t>Административному регламенту</w:t>
        </w:r>
      </w:hyperlink>
      <w:r w:rsidRPr="003B1E61">
        <w:rPr>
          <w:rFonts w:ascii="Times New Roman" w:eastAsia="Times New Roman" w:hAnsi="Times New Roman" w:cs="Times New Roman"/>
          <w:b/>
          <w:bCs/>
          <w:color w:val="22272F"/>
          <w:sz w:val="23"/>
        </w:rPr>
        <w:t> по</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предоставлению государственной услуги</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"Компенсационные выплаты за пользование</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lastRenderedPageBreak/>
        <w:t>услугами местной телефонной связи и (или)</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за пользование услугами связи для целей</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проводного радиовещания"</w:t>
      </w:r>
    </w:p>
    <w:p w:rsidR="003B1E61" w:rsidRPr="003B1E61" w:rsidRDefault="003B1E61" w:rsidP="003B1E61">
      <w:pPr>
        <w:shd w:val="clear" w:color="auto" w:fill="FFFFFF"/>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Блок-схема</w:t>
      </w:r>
      <w:r w:rsidRPr="003B1E61">
        <w:rPr>
          <w:rFonts w:ascii="Times New Roman" w:eastAsia="Times New Roman" w:hAnsi="Times New Roman" w:cs="Times New Roman"/>
          <w:color w:val="22272F"/>
          <w:sz w:val="32"/>
          <w:szCs w:val="32"/>
        </w:rPr>
        <w:br/>
        <w:t>предоставления государственной услуги</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Приложение 2 утратило силу с 22 февраля 2019 г. - </w:t>
      </w:r>
      <w:hyperlink r:id="rId180" w:anchor="/document/19866902/entry/12" w:history="1">
        <w:r w:rsidRPr="003B1E61">
          <w:rPr>
            <w:rFonts w:ascii="Times New Roman" w:eastAsia="Times New Roman" w:hAnsi="Times New Roman" w:cs="Times New Roman"/>
            <w:color w:val="3272C0"/>
            <w:sz w:val="23"/>
            <w:u w:val="single"/>
          </w:rPr>
          <w:t>Постановление</w:t>
        </w:r>
      </w:hyperlink>
      <w:r w:rsidRPr="003B1E61">
        <w:rPr>
          <w:rFonts w:ascii="Times New Roman" w:eastAsia="Times New Roman" w:hAnsi="Times New Roman" w:cs="Times New Roman"/>
          <w:color w:val="22272F"/>
          <w:sz w:val="23"/>
          <w:szCs w:val="23"/>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81" w:anchor="/document/19883861/entry/12"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right"/>
        <w:rPr>
          <w:rFonts w:ascii="Times New Roman" w:eastAsia="Times New Roman" w:hAnsi="Times New Roman" w:cs="Times New Roman"/>
          <w:color w:val="22272F"/>
          <w:sz w:val="23"/>
          <w:szCs w:val="23"/>
        </w:rPr>
      </w:pPr>
      <w:r w:rsidRPr="003B1E61">
        <w:rPr>
          <w:rFonts w:ascii="Times New Roman" w:eastAsia="Times New Roman" w:hAnsi="Times New Roman" w:cs="Times New Roman"/>
          <w:b/>
          <w:bCs/>
          <w:color w:val="22272F"/>
          <w:sz w:val="23"/>
        </w:rPr>
        <w:t>Приложение 2-1</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к </w:t>
      </w:r>
      <w:hyperlink r:id="rId182" w:anchor="/document/8787873/entry/1000" w:history="1">
        <w:r w:rsidRPr="003B1E61">
          <w:rPr>
            <w:rFonts w:ascii="Times New Roman" w:eastAsia="Times New Roman" w:hAnsi="Times New Roman" w:cs="Times New Roman"/>
            <w:b/>
            <w:bCs/>
            <w:color w:val="3272C0"/>
            <w:sz w:val="23"/>
            <w:u w:val="single"/>
          </w:rPr>
          <w:t>Административному регламенту</w:t>
        </w:r>
      </w:hyperlink>
      <w:r w:rsidRPr="003B1E61">
        <w:rPr>
          <w:rFonts w:ascii="Times New Roman" w:eastAsia="Times New Roman" w:hAnsi="Times New Roman" w:cs="Times New Roman"/>
          <w:b/>
          <w:bCs/>
          <w:color w:val="22272F"/>
          <w:sz w:val="23"/>
        </w:rPr>
        <w:t> по</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предоставлению государственной</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услуги "Компенсационные выплаты</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за пользование услугами местной</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телефонной связи и (или) за</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пользование услугами связи для</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целей проводного радиовещания"</w:t>
      </w:r>
    </w:p>
    <w:p w:rsidR="003B1E61" w:rsidRPr="003B1E61" w:rsidRDefault="003B1E61" w:rsidP="003B1E61">
      <w:pPr>
        <w:shd w:val="clear" w:color="auto" w:fill="FFFFFF"/>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Блок-схема</w:t>
      </w:r>
      <w:r w:rsidRPr="003B1E61">
        <w:rPr>
          <w:rFonts w:ascii="Times New Roman" w:eastAsia="Times New Roman" w:hAnsi="Times New Roman" w:cs="Times New Roman"/>
          <w:color w:val="22272F"/>
          <w:sz w:val="32"/>
          <w:szCs w:val="32"/>
        </w:rPr>
        <w:br/>
        <w:t>предоставления государственной услуги с участием многофункционального центра</w:t>
      </w:r>
    </w:p>
    <w:p w:rsidR="003B1E61" w:rsidRPr="003B1E61" w:rsidRDefault="003B1E61" w:rsidP="003B1E61">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rPr>
      </w:pPr>
      <w:r w:rsidRPr="003B1E61">
        <w:rPr>
          <w:rFonts w:ascii="Times New Roman" w:eastAsia="Times New Roman" w:hAnsi="Times New Roman" w:cs="Times New Roman"/>
          <w:color w:val="22272F"/>
          <w:sz w:val="23"/>
          <w:szCs w:val="23"/>
        </w:rPr>
        <w:t>Приложение 2-1 утратило силу с 22 февраля 2019 г. - </w:t>
      </w:r>
      <w:hyperlink r:id="rId183" w:anchor="/document/19866902/entry/12" w:history="1">
        <w:r w:rsidRPr="003B1E61">
          <w:rPr>
            <w:rFonts w:ascii="Times New Roman" w:eastAsia="Times New Roman" w:hAnsi="Times New Roman" w:cs="Times New Roman"/>
            <w:color w:val="3272C0"/>
            <w:sz w:val="23"/>
            <w:u w:val="single"/>
          </w:rPr>
          <w:t>Постановление</w:t>
        </w:r>
      </w:hyperlink>
      <w:r w:rsidRPr="003B1E61">
        <w:rPr>
          <w:rFonts w:ascii="Times New Roman" w:eastAsia="Times New Roman" w:hAnsi="Times New Roman" w:cs="Times New Roman"/>
          <w:color w:val="22272F"/>
          <w:sz w:val="23"/>
          <w:szCs w:val="23"/>
        </w:rPr>
        <w:t> Правительства Челябинской области от 20 февраля 2019 г. N 63-П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84" w:anchor="/document/19883861/entry/2010"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right"/>
        <w:rPr>
          <w:rFonts w:ascii="Times New Roman" w:eastAsia="Times New Roman" w:hAnsi="Times New Roman" w:cs="Times New Roman"/>
          <w:color w:val="22272F"/>
          <w:sz w:val="23"/>
          <w:szCs w:val="23"/>
        </w:rPr>
      </w:pPr>
      <w:r w:rsidRPr="003B1E61">
        <w:rPr>
          <w:rFonts w:ascii="Times New Roman" w:eastAsia="Times New Roman" w:hAnsi="Times New Roman" w:cs="Times New Roman"/>
          <w:b/>
          <w:bCs/>
          <w:color w:val="22272F"/>
          <w:sz w:val="23"/>
        </w:rPr>
        <w:t>Приложение 3</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к </w:t>
      </w:r>
      <w:hyperlink r:id="rId185" w:anchor="/document/8787873/entry/1000" w:history="1">
        <w:r w:rsidRPr="003B1E61">
          <w:rPr>
            <w:rFonts w:ascii="Times New Roman" w:eastAsia="Times New Roman" w:hAnsi="Times New Roman" w:cs="Times New Roman"/>
            <w:b/>
            <w:bCs/>
            <w:color w:val="3272C0"/>
            <w:sz w:val="23"/>
            <w:u w:val="single"/>
          </w:rPr>
          <w:t>Административному регламенту</w:t>
        </w:r>
      </w:hyperlink>
      <w:r w:rsidRPr="003B1E61">
        <w:rPr>
          <w:rFonts w:ascii="Times New Roman" w:eastAsia="Times New Roman" w:hAnsi="Times New Roman" w:cs="Times New Roman"/>
          <w:b/>
          <w:bCs/>
          <w:color w:val="22272F"/>
          <w:sz w:val="23"/>
        </w:rPr>
        <w:t> по</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предоставлению государственной услуги</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"Компенсационные выплаты за пользование</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услугами местной телефонной связи и (или)</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за пользование услугами связи для целей</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проводного радиовещания"</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_________________________________________________________________________</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 xml:space="preserve">    </w:t>
      </w:r>
      <w:proofErr w:type="gramStart"/>
      <w:r w:rsidRPr="003B1E61">
        <w:rPr>
          <w:rFonts w:ascii="Courier New" w:eastAsia="Times New Roman" w:hAnsi="Courier New" w:cs="Courier New"/>
          <w:color w:val="22272F"/>
          <w:sz w:val="20"/>
          <w:szCs w:val="20"/>
        </w:rPr>
        <w:t>(наименование органа социальной защиты населения городского округа</w:t>
      </w:r>
      <w:proofErr w:type="gramEnd"/>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 xml:space="preserve">               (муниципального района) Челябинской области)</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b/>
          <w:bCs/>
          <w:color w:val="22272F"/>
          <w:sz w:val="20"/>
          <w:szCs w:val="20"/>
        </w:rPr>
        <w:t xml:space="preserve">                               Уведомление</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 xml:space="preserve">                   Уважаемы</w:t>
      </w:r>
      <w:proofErr w:type="gramStart"/>
      <w:r w:rsidRPr="003B1E61">
        <w:rPr>
          <w:rFonts w:ascii="Courier New" w:eastAsia="Times New Roman" w:hAnsi="Courier New" w:cs="Courier New"/>
          <w:color w:val="22272F"/>
          <w:sz w:val="20"/>
          <w:szCs w:val="20"/>
        </w:rPr>
        <w:t>й(</w:t>
      </w:r>
      <w:proofErr w:type="gramEnd"/>
      <w:r w:rsidRPr="003B1E61">
        <w:rPr>
          <w:rFonts w:ascii="Courier New" w:eastAsia="Times New Roman" w:hAnsi="Courier New" w:cs="Courier New"/>
          <w:color w:val="22272F"/>
          <w:sz w:val="20"/>
          <w:szCs w:val="20"/>
        </w:rPr>
        <w:t>-</w:t>
      </w:r>
      <w:proofErr w:type="spellStart"/>
      <w:r w:rsidRPr="003B1E61">
        <w:rPr>
          <w:rFonts w:ascii="Courier New" w:eastAsia="Times New Roman" w:hAnsi="Courier New" w:cs="Courier New"/>
          <w:color w:val="22272F"/>
          <w:sz w:val="20"/>
          <w:szCs w:val="20"/>
        </w:rPr>
        <w:t>ая</w:t>
      </w:r>
      <w:proofErr w:type="spellEnd"/>
      <w:r w:rsidRPr="003B1E61">
        <w:rPr>
          <w:rFonts w:ascii="Courier New" w:eastAsia="Times New Roman" w:hAnsi="Courier New" w:cs="Courier New"/>
          <w:color w:val="22272F"/>
          <w:sz w:val="20"/>
          <w:szCs w:val="20"/>
        </w:rPr>
        <w:t>) ________________________!</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 xml:space="preserve">                            (Ф.И.О. заявителя)</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 xml:space="preserve">     В соответствии с постановлением Правительства Челябинской области</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_________________________________________________________________________</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_________________________________________________________________________</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 xml:space="preserve">                 </w:t>
      </w:r>
      <w:proofErr w:type="gramStart"/>
      <w:r w:rsidRPr="003B1E61">
        <w:rPr>
          <w:rFonts w:ascii="Courier New" w:eastAsia="Times New Roman" w:hAnsi="Courier New" w:cs="Courier New"/>
          <w:color w:val="22272F"/>
          <w:sz w:val="20"/>
          <w:szCs w:val="20"/>
        </w:rPr>
        <w:t>(наименование и реквизиты постановления</w:t>
      </w:r>
      <w:proofErr w:type="gramEnd"/>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 xml:space="preserve">                    </w:t>
      </w:r>
      <w:proofErr w:type="gramStart"/>
      <w:r w:rsidRPr="003B1E61">
        <w:rPr>
          <w:rFonts w:ascii="Courier New" w:eastAsia="Times New Roman" w:hAnsi="Courier New" w:cs="Courier New"/>
          <w:color w:val="22272F"/>
          <w:sz w:val="20"/>
          <w:szCs w:val="20"/>
        </w:rPr>
        <w:t>Правительства Челябинской области)</w:t>
      </w:r>
      <w:proofErr w:type="gramEnd"/>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Вам   назначены   компенсационные   выплаты   за   пользование   услугами</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_________________________________________________________________________</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с "___"____________ 20__ г.</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"___"______________ 20__ г.</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Руководитель органа социальной защиты ________________________</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 xml:space="preserve">                                          (Ф.И.О., подпись)</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М.П.</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t>Исполнитель         ___________________________</w:t>
      </w:r>
    </w:p>
    <w:p w:rsidR="003B1E61" w:rsidRPr="003B1E61" w:rsidRDefault="003B1E61" w:rsidP="003B1E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3B1E61">
        <w:rPr>
          <w:rFonts w:ascii="Courier New" w:eastAsia="Times New Roman" w:hAnsi="Courier New" w:cs="Courier New"/>
          <w:color w:val="22272F"/>
          <w:sz w:val="20"/>
          <w:szCs w:val="20"/>
        </w:rPr>
        <w:lastRenderedPageBreak/>
        <w:t xml:space="preserve">                             (Ф.И.О.)</w:t>
      </w:r>
    </w:p>
    <w:p w:rsidR="003B1E61" w:rsidRPr="003B1E61" w:rsidRDefault="003B1E61" w:rsidP="003B1E61">
      <w:pPr>
        <w:shd w:val="clear" w:color="auto" w:fill="F0E9D3"/>
        <w:spacing w:after="0" w:line="240" w:lineRule="auto"/>
        <w:jc w:val="both"/>
        <w:rPr>
          <w:rFonts w:ascii="Times New Roman" w:eastAsia="Times New Roman" w:hAnsi="Times New Roman" w:cs="Times New Roman"/>
          <w:color w:val="464C55"/>
          <w:sz w:val="20"/>
          <w:szCs w:val="20"/>
        </w:rPr>
      </w:pPr>
      <w:r w:rsidRPr="003B1E61">
        <w:rPr>
          <w:rFonts w:ascii="Times New Roman" w:eastAsia="Times New Roman" w:hAnsi="Times New Roman" w:cs="Times New Roman"/>
          <w:color w:val="464C55"/>
          <w:sz w:val="20"/>
          <w:szCs w:val="20"/>
        </w:rPr>
        <w:t>Приложение 4 изменено с 3 августа 2018 г. - </w:t>
      </w:r>
      <w:hyperlink r:id="rId186" w:anchor="/document/19854417/entry/161" w:history="1">
        <w:r w:rsidRPr="003B1E61">
          <w:rPr>
            <w:rFonts w:ascii="Times New Roman" w:eastAsia="Times New Roman" w:hAnsi="Times New Roman" w:cs="Times New Roman"/>
            <w:color w:val="3272C0"/>
            <w:sz w:val="20"/>
            <w:u w:val="single"/>
          </w:rPr>
          <w:t>Постановление</w:t>
        </w:r>
      </w:hyperlink>
      <w:r w:rsidRPr="003B1E61">
        <w:rPr>
          <w:rFonts w:ascii="Times New Roman" w:eastAsia="Times New Roman" w:hAnsi="Times New Roman" w:cs="Times New Roman"/>
          <w:color w:val="464C55"/>
          <w:sz w:val="20"/>
          <w:szCs w:val="20"/>
        </w:rPr>
        <w:t> Правительства Челябинской области от 31 июля 2018 г. N 335-П</w:t>
      </w:r>
    </w:p>
    <w:p w:rsidR="003B1E61" w:rsidRPr="003B1E61" w:rsidRDefault="003B1E61" w:rsidP="003B1E61">
      <w:pPr>
        <w:shd w:val="clear" w:color="auto" w:fill="F0E9D3"/>
        <w:spacing w:line="240" w:lineRule="auto"/>
        <w:jc w:val="both"/>
        <w:rPr>
          <w:rFonts w:ascii="Times New Roman" w:eastAsia="Times New Roman" w:hAnsi="Times New Roman" w:cs="Times New Roman"/>
          <w:color w:val="464C55"/>
          <w:sz w:val="20"/>
          <w:szCs w:val="20"/>
        </w:rPr>
      </w:pPr>
      <w:hyperlink r:id="rId187" w:anchor="/document/19881015/entry/14" w:history="1">
        <w:r w:rsidRPr="003B1E61">
          <w:rPr>
            <w:rFonts w:ascii="Times New Roman" w:eastAsia="Times New Roman" w:hAnsi="Times New Roman" w:cs="Times New Roman"/>
            <w:color w:val="3272C0"/>
            <w:sz w:val="20"/>
            <w:u w:val="single"/>
          </w:rPr>
          <w:t>См. предыдущую редакцию</w:t>
        </w:r>
      </w:hyperlink>
    </w:p>
    <w:p w:rsidR="003B1E61" w:rsidRPr="003B1E61" w:rsidRDefault="003B1E61" w:rsidP="003B1E61">
      <w:pPr>
        <w:shd w:val="clear" w:color="auto" w:fill="FFFFFF"/>
        <w:spacing w:before="100" w:beforeAutospacing="1" w:after="100" w:afterAutospacing="1" w:line="240" w:lineRule="auto"/>
        <w:jc w:val="right"/>
        <w:rPr>
          <w:rFonts w:ascii="Times New Roman" w:eastAsia="Times New Roman" w:hAnsi="Times New Roman" w:cs="Times New Roman"/>
          <w:color w:val="22272F"/>
          <w:sz w:val="23"/>
          <w:szCs w:val="23"/>
        </w:rPr>
      </w:pPr>
      <w:r w:rsidRPr="003B1E61">
        <w:rPr>
          <w:rFonts w:ascii="Times New Roman" w:eastAsia="Times New Roman" w:hAnsi="Times New Roman" w:cs="Times New Roman"/>
          <w:b/>
          <w:bCs/>
          <w:color w:val="22272F"/>
          <w:sz w:val="23"/>
        </w:rPr>
        <w:t>Приложение 4</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к </w:t>
      </w:r>
      <w:hyperlink r:id="rId188" w:anchor="/document/8787873/entry/1000" w:history="1">
        <w:r w:rsidRPr="003B1E61">
          <w:rPr>
            <w:rFonts w:ascii="Times New Roman" w:eastAsia="Times New Roman" w:hAnsi="Times New Roman" w:cs="Times New Roman"/>
            <w:b/>
            <w:bCs/>
            <w:color w:val="3272C0"/>
            <w:sz w:val="23"/>
            <w:u w:val="single"/>
          </w:rPr>
          <w:t>Административному регламенту</w:t>
        </w:r>
      </w:hyperlink>
      <w:r w:rsidRPr="003B1E61">
        <w:rPr>
          <w:rFonts w:ascii="Times New Roman" w:eastAsia="Times New Roman" w:hAnsi="Times New Roman" w:cs="Times New Roman"/>
          <w:b/>
          <w:bCs/>
          <w:color w:val="22272F"/>
          <w:sz w:val="23"/>
        </w:rPr>
        <w:t> по</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предоставлению государственной</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услуги "Компенсационные выплаты за</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пользование услугами местной</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телефонной связи и (или) за</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пользование услугами связи для</w:t>
      </w:r>
      <w:r w:rsidRPr="003B1E61">
        <w:rPr>
          <w:rFonts w:ascii="Times New Roman" w:eastAsia="Times New Roman" w:hAnsi="Times New Roman" w:cs="Times New Roman"/>
          <w:b/>
          <w:bCs/>
          <w:color w:val="22272F"/>
          <w:sz w:val="23"/>
          <w:szCs w:val="23"/>
        </w:rPr>
        <w:br/>
      </w:r>
      <w:r w:rsidRPr="003B1E61">
        <w:rPr>
          <w:rFonts w:ascii="Times New Roman" w:eastAsia="Times New Roman" w:hAnsi="Times New Roman" w:cs="Times New Roman"/>
          <w:b/>
          <w:bCs/>
          <w:color w:val="22272F"/>
          <w:sz w:val="23"/>
        </w:rPr>
        <w:t>целей проводного радиовещания"</w:t>
      </w:r>
    </w:p>
    <w:p w:rsidR="003B1E61" w:rsidRPr="003B1E61" w:rsidRDefault="003B1E61" w:rsidP="003B1E61">
      <w:pPr>
        <w:shd w:val="clear" w:color="auto" w:fill="FFFFFF"/>
        <w:spacing w:before="100" w:beforeAutospacing="1" w:after="100" w:afterAutospacing="1" w:line="240" w:lineRule="auto"/>
        <w:jc w:val="center"/>
        <w:rPr>
          <w:rFonts w:ascii="Times New Roman" w:eastAsia="Times New Roman" w:hAnsi="Times New Roman" w:cs="Times New Roman"/>
          <w:color w:val="22272F"/>
          <w:sz w:val="32"/>
          <w:szCs w:val="32"/>
        </w:rPr>
      </w:pPr>
      <w:r w:rsidRPr="003B1E61">
        <w:rPr>
          <w:rFonts w:ascii="Times New Roman" w:eastAsia="Times New Roman" w:hAnsi="Times New Roman" w:cs="Times New Roman"/>
          <w:color w:val="22272F"/>
          <w:sz w:val="32"/>
          <w:szCs w:val="32"/>
        </w:rPr>
        <w:t>Информация</w:t>
      </w:r>
      <w:r w:rsidRPr="003B1E61">
        <w:rPr>
          <w:rFonts w:ascii="Times New Roman" w:eastAsia="Times New Roman" w:hAnsi="Times New Roman" w:cs="Times New Roman"/>
          <w:color w:val="22272F"/>
          <w:sz w:val="32"/>
          <w:szCs w:val="32"/>
        </w:rPr>
        <w:br/>
        <w:t>о местонахождении, контактных телефонах, адресах электронной почты многофункциональных центров</w:t>
      </w:r>
    </w:p>
    <w:p w:rsidR="003B1E61" w:rsidRPr="003B1E61" w:rsidRDefault="003B1E61" w:rsidP="003B1E61">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B1E61">
        <w:rPr>
          <w:rFonts w:ascii="Times New Roman" w:eastAsia="Times New Roman" w:hAnsi="Times New Roman" w:cs="Times New Roman"/>
          <w:color w:val="3272C0"/>
          <w:sz w:val="24"/>
          <w:szCs w:val="24"/>
        </w:rPr>
        <w:t xml:space="preserve">С изменениями и дополнениями </w:t>
      </w:r>
      <w:proofErr w:type="gramStart"/>
      <w:r w:rsidRPr="003B1E61">
        <w:rPr>
          <w:rFonts w:ascii="Times New Roman" w:eastAsia="Times New Roman" w:hAnsi="Times New Roman" w:cs="Times New Roman"/>
          <w:color w:val="3272C0"/>
          <w:sz w:val="24"/>
          <w:szCs w:val="24"/>
        </w:rPr>
        <w:t>от</w:t>
      </w:r>
      <w:proofErr w:type="gramEnd"/>
      <w:r w:rsidRPr="003B1E61">
        <w:rPr>
          <w:rFonts w:ascii="Times New Roman" w:eastAsia="Times New Roman" w:hAnsi="Times New Roman" w:cs="Times New Roman"/>
          <w:color w:val="3272C0"/>
          <w:sz w:val="24"/>
          <w:szCs w:val="24"/>
        </w:rPr>
        <w:t>:</w:t>
      </w:r>
    </w:p>
    <w:tbl>
      <w:tblPr>
        <w:tblW w:w="10080" w:type="dxa"/>
        <w:tblCellMar>
          <w:top w:w="15" w:type="dxa"/>
          <w:left w:w="15" w:type="dxa"/>
          <w:bottom w:w="15" w:type="dxa"/>
          <w:right w:w="15" w:type="dxa"/>
        </w:tblCellMar>
        <w:tblLook w:val="04A0"/>
      </w:tblPr>
      <w:tblGrid>
        <w:gridCol w:w="354"/>
        <w:gridCol w:w="1989"/>
        <w:gridCol w:w="2588"/>
        <w:gridCol w:w="2478"/>
        <w:gridCol w:w="2823"/>
      </w:tblGrid>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N</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proofErr w:type="gramStart"/>
            <w:r w:rsidRPr="003B1E61">
              <w:rPr>
                <w:rFonts w:ascii="Times New Roman" w:eastAsia="Times New Roman" w:hAnsi="Times New Roman" w:cs="Times New Roman"/>
                <w:sz w:val="24"/>
                <w:szCs w:val="24"/>
              </w:rPr>
              <w:t>п</w:t>
            </w:r>
            <w:proofErr w:type="spellEnd"/>
            <w:proofErr w:type="gramEnd"/>
            <w:r w:rsidRPr="003B1E61">
              <w:rPr>
                <w:rFonts w:ascii="Times New Roman" w:eastAsia="Times New Roman" w:hAnsi="Times New Roman" w:cs="Times New Roman"/>
                <w:sz w:val="24"/>
                <w:szCs w:val="24"/>
              </w:rPr>
              <w:t>/</w:t>
            </w:r>
            <w:proofErr w:type="spellStart"/>
            <w:r w:rsidRPr="003B1E61">
              <w:rPr>
                <w:rFonts w:ascii="Times New Roman" w:eastAsia="Times New Roman" w:hAnsi="Times New Roman" w:cs="Times New Roman"/>
                <w:sz w:val="24"/>
                <w:szCs w:val="24"/>
              </w:rPr>
              <w:t>п</w:t>
            </w:r>
            <w:proofErr w:type="spellEnd"/>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Наименование муниципального образования</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Наименование многофункционального центра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Почтовый адрес многофункционального центра</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Телефон для справок, консультаций, адрес электронной почты, адрес сайта</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Агаповский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Агаповского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457400, Челябинская область, </w:t>
            </w:r>
            <w:proofErr w:type="spellStart"/>
            <w:r w:rsidRPr="003B1E61">
              <w:rPr>
                <w:rFonts w:ascii="Times New Roman" w:eastAsia="Times New Roman" w:hAnsi="Times New Roman" w:cs="Times New Roman"/>
                <w:sz w:val="24"/>
                <w:szCs w:val="24"/>
              </w:rPr>
              <w:t>Агаповский</w:t>
            </w:r>
            <w:proofErr w:type="spellEnd"/>
            <w:r w:rsidRPr="003B1E61">
              <w:rPr>
                <w:rFonts w:ascii="Times New Roman" w:eastAsia="Times New Roman" w:hAnsi="Times New Roman" w:cs="Times New Roman"/>
                <w:sz w:val="24"/>
                <w:szCs w:val="24"/>
              </w:rPr>
              <w:t xml:space="preserve"> район, село Агаповка, улица Школьная, дом 53, помещение N 2</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(8-351-40)2-00-34</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infoagap@mail.ru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Аргаяшский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Аргаяшского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456881, Челябинская область, </w:t>
            </w:r>
            <w:proofErr w:type="spellStart"/>
            <w:r w:rsidRPr="003B1E61">
              <w:rPr>
                <w:rFonts w:ascii="Times New Roman" w:eastAsia="Times New Roman" w:hAnsi="Times New Roman" w:cs="Times New Roman"/>
                <w:sz w:val="24"/>
                <w:szCs w:val="24"/>
              </w:rPr>
              <w:t>Аргаяшский</w:t>
            </w:r>
            <w:proofErr w:type="spellEnd"/>
            <w:r w:rsidRPr="003B1E61">
              <w:rPr>
                <w:rFonts w:ascii="Times New Roman" w:eastAsia="Times New Roman" w:hAnsi="Times New Roman" w:cs="Times New Roman"/>
                <w:sz w:val="24"/>
                <w:szCs w:val="24"/>
              </w:rPr>
              <w:t xml:space="preserve"> район, село Аргаяш, улица Ленина, дом 11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(8-351-31)2-13-38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mfc_argayash@mail.ru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Ашинский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Ашинского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456010, Челябинская область, город Аша, улица 40 лет Победы, дом 21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(8-351-59)2-08-88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mfc@admamr.ru</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www.мфц</w:t>
            </w:r>
            <w:proofErr w:type="gramStart"/>
            <w:r w:rsidRPr="003B1E61">
              <w:rPr>
                <w:rFonts w:ascii="Times New Roman" w:eastAsia="Times New Roman" w:hAnsi="Times New Roman" w:cs="Times New Roman"/>
                <w:sz w:val="24"/>
                <w:szCs w:val="24"/>
              </w:rPr>
              <w:t>.а</w:t>
            </w:r>
            <w:proofErr w:type="gramEnd"/>
            <w:r w:rsidRPr="003B1E61">
              <w:rPr>
                <w:rFonts w:ascii="Times New Roman" w:eastAsia="Times New Roman" w:hAnsi="Times New Roman" w:cs="Times New Roman"/>
                <w:sz w:val="24"/>
                <w:szCs w:val="24"/>
              </w:rPr>
              <w:t>ша-район.рф</w:t>
            </w:r>
            <w:proofErr w:type="spellEnd"/>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Брединский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w:t>
            </w:r>
            <w:r w:rsidRPr="003B1E61">
              <w:rPr>
                <w:rFonts w:ascii="Times New Roman" w:eastAsia="Times New Roman" w:hAnsi="Times New Roman" w:cs="Times New Roman"/>
                <w:sz w:val="24"/>
                <w:szCs w:val="24"/>
              </w:rPr>
              <w:lastRenderedPageBreak/>
              <w:t xml:space="preserve">государственных и муниципальных услуг" </w:t>
            </w:r>
            <w:proofErr w:type="spellStart"/>
            <w:r w:rsidRPr="003B1E61">
              <w:rPr>
                <w:rFonts w:ascii="Times New Roman" w:eastAsia="Times New Roman" w:hAnsi="Times New Roman" w:cs="Times New Roman"/>
                <w:sz w:val="24"/>
                <w:szCs w:val="24"/>
              </w:rPr>
              <w:t>Брединского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 xml:space="preserve">457310, Челябинская область, </w:t>
            </w:r>
            <w:proofErr w:type="spellStart"/>
            <w:r w:rsidRPr="003B1E61">
              <w:rPr>
                <w:rFonts w:ascii="Times New Roman" w:eastAsia="Times New Roman" w:hAnsi="Times New Roman" w:cs="Times New Roman"/>
                <w:sz w:val="24"/>
                <w:szCs w:val="24"/>
              </w:rPr>
              <w:t>Брединский</w:t>
            </w:r>
            <w:proofErr w:type="spellEnd"/>
            <w:r w:rsidRPr="003B1E61">
              <w:rPr>
                <w:rFonts w:ascii="Times New Roman" w:eastAsia="Times New Roman" w:hAnsi="Times New Roman" w:cs="Times New Roman"/>
                <w:sz w:val="24"/>
                <w:szCs w:val="24"/>
              </w:rPr>
              <w:t xml:space="preserve"> район, поселок Бреды, улица Дорожная, дом </w:t>
            </w:r>
            <w:r w:rsidRPr="003B1E61">
              <w:rPr>
                <w:rFonts w:ascii="Times New Roman" w:eastAsia="Times New Roman" w:hAnsi="Times New Roman" w:cs="Times New Roman"/>
                <w:sz w:val="24"/>
                <w:szCs w:val="24"/>
              </w:rPr>
              <w:lastRenderedPageBreak/>
              <w:t>11б</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(8-351-41)3-42-05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mfcbredy74@mail.ru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5.</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Варненский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казенное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Варненского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457200, Челябинская область, </w:t>
            </w:r>
            <w:proofErr w:type="spellStart"/>
            <w:r w:rsidRPr="003B1E61">
              <w:rPr>
                <w:rFonts w:ascii="Times New Roman" w:eastAsia="Times New Roman" w:hAnsi="Times New Roman" w:cs="Times New Roman"/>
                <w:sz w:val="24"/>
                <w:szCs w:val="24"/>
              </w:rPr>
              <w:t>Варненский</w:t>
            </w:r>
            <w:proofErr w:type="spellEnd"/>
            <w:r w:rsidRPr="003B1E61">
              <w:rPr>
                <w:rFonts w:ascii="Times New Roman" w:eastAsia="Times New Roman" w:hAnsi="Times New Roman" w:cs="Times New Roman"/>
                <w:sz w:val="24"/>
                <w:szCs w:val="24"/>
              </w:rPr>
              <w:t xml:space="preserve"> район, село Варна, переулок Кооперативный, дом 31А</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(8-351-42)3-01-15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mfc@varna74.ru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6.</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Верхнеуральский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бюджетное учреждение "Многофункциональный центр по предоставлению государственных и муниципальных услуг Верхнеуральского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457670, Челябинская область, город Верхнеуральск, улица Советская, дом 31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(8-351-43)5-57-12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verhneuralsk@mfc-chelobl.ru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7.</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Верхнеуфалейский</w:t>
            </w:r>
            <w:proofErr w:type="spellEnd"/>
            <w:r w:rsidRPr="003B1E61">
              <w:rPr>
                <w:rFonts w:ascii="Times New Roman" w:eastAsia="Times New Roman" w:hAnsi="Times New Roman" w:cs="Times New Roman"/>
                <w:sz w:val="24"/>
                <w:szCs w:val="24"/>
              </w:rPr>
              <w:t xml:space="preserve">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автономное учреждение "Многофункциональный центр предоставления государственных и муниципальных услуг населению" Верхнеуфалейского городского округа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456800, Челябинская область, город Верхний Уфалей, улица Прямицына, 40А, литер</w:t>
            </w:r>
            <w:proofErr w:type="gramStart"/>
            <w:r w:rsidRPr="003B1E61">
              <w:rPr>
                <w:rFonts w:ascii="Times New Roman" w:eastAsia="Times New Roman" w:hAnsi="Times New Roman" w:cs="Times New Roman"/>
                <w:sz w:val="24"/>
                <w:szCs w:val="24"/>
              </w:rPr>
              <w:t xml:space="preserve"> Б</w:t>
            </w:r>
            <w:proofErr w:type="gramEnd"/>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(8-351-64)5-59-82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mfc.ufaley@gmail.com</w:t>
            </w:r>
          </w:p>
        </w:tc>
      </w:tr>
      <w:tr w:rsidR="003B1E61" w:rsidRPr="003B1E61" w:rsidTr="003B1E61">
        <w:trPr>
          <w:trHeight w:val="240"/>
        </w:trPr>
        <w:tc>
          <w:tcPr>
            <w:tcW w:w="675" w:type="dxa"/>
            <w:vMerge w:val="restart"/>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w:t>
            </w:r>
          </w:p>
        </w:tc>
        <w:tc>
          <w:tcPr>
            <w:tcW w:w="1245" w:type="dxa"/>
            <w:vMerge w:val="restart"/>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Златоустовский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автономное учреждение "Многофункциональный центр предоставления государственных и муниципальных услуг на территории Златоустовского городского округа"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456200, Челябинская область, город Златоуст, улица имени Н.Б. Скворцова, дом 32</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(8-351-3)62-06-95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(8-351-3)79-12-36</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mfczgo@mail.ru</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www.mfczgo.ru</w:t>
            </w:r>
            <w:proofErr w:type="spellEnd"/>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456200, Челябинская область, город Златоуст, улица 40 лет Победы, дом 14</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(8-351-3)79-13-32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mfczgo@mail.ru</w:t>
            </w:r>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456200, Челябинская область, город Златоуст, улица имени П.П. Аносова, дом 259</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mfczgo@mail.ru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9.</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Еманжелинский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казённое учреждение "Многофункциональный центр предоставления </w:t>
            </w:r>
            <w:r w:rsidRPr="003B1E61">
              <w:rPr>
                <w:rFonts w:ascii="Times New Roman" w:eastAsia="Times New Roman" w:hAnsi="Times New Roman" w:cs="Times New Roman"/>
                <w:sz w:val="24"/>
                <w:szCs w:val="24"/>
              </w:rPr>
              <w:lastRenderedPageBreak/>
              <w:t xml:space="preserve">государственных и муниципальных услуг </w:t>
            </w:r>
            <w:proofErr w:type="spellStart"/>
            <w:r w:rsidRPr="003B1E61">
              <w:rPr>
                <w:rFonts w:ascii="Times New Roman" w:eastAsia="Times New Roman" w:hAnsi="Times New Roman" w:cs="Times New Roman"/>
                <w:sz w:val="24"/>
                <w:szCs w:val="24"/>
              </w:rPr>
              <w:t>Еманжелинского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456584, Челябинская область, город Еманжелинск, улица Чайковского, дом 5</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(8-351-38)2-10-20</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emmfc@yandex.ru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10.</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Еткульский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Еткульского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456560, Челябинская область, </w:t>
            </w:r>
            <w:proofErr w:type="spellStart"/>
            <w:r w:rsidRPr="003B1E61">
              <w:rPr>
                <w:rFonts w:ascii="Times New Roman" w:eastAsia="Times New Roman" w:hAnsi="Times New Roman" w:cs="Times New Roman"/>
                <w:sz w:val="24"/>
                <w:szCs w:val="24"/>
              </w:rPr>
              <w:t>Еткульский</w:t>
            </w:r>
            <w:proofErr w:type="spellEnd"/>
            <w:r w:rsidRPr="003B1E61">
              <w:rPr>
                <w:rFonts w:ascii="Times New Roman" w:eastAsia="Times New Roman" w:hAnsi="Times New Roman" w:cs="Times New Roman"/>
                <w:sz w:val="24"/>
                <w:szCs w:val="24"/>
              </w:rPr>
              <w:t xml:space="preserve"> район, село Еткуль, улица Первомайская, дом 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(8-351-45)2-23-23</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mfc-Etkul@mail.ru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11.</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Карабашский</w:t>
            </w:r>
            <w:proofErr w:type="spellEnd"/>
            <w:r w:rsidRPr="003B1E61">
              <w:rPr>
                <w:rFonts w:ascii="Times New Roman" w:eastAsia="Times New Roman" w:hAnsi="Times New Roman" w:cs="Times New Roman"/>
                <w:sz w:val="24"/>
                <w:szCs w:val="24"/>
              </w:rPr>
              <w:t xml:space="preserve">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бюджетное учреждение "Многофункциональный центр предоставления государственных и муниципальных услуг" Карабашского городского округа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456140, Челябинская область, город Карабаш, улица Островского, дом 7</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(8-351-53)3-48-42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mfckarabash@mail.ru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12.</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Карталинский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Карталинского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457351, Челябинская область, город Карталы, улица Калмыкова, дом 6</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(8-351-33)2-24-24</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mfc-kartal@yandex.ru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13.</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Каслинский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Каслинского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456835, Челябинская область, город Касли, улица Лобашова, дом 137, помещение 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(8-351-49)5-54-05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kasli@mfc-chelobl.ru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14.</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proofErr w:type="gramStart"/>
            <w:r w:rsidRPr="003B1E61">
              <w:rPr>
                <w:rFonts w:ascii="Times New Roman" w:eastAsia="Times New Roman" w:hAnsi="Times New Roman" w:cs="Times New Roman"/>
                <w:sz w:val="24"/>
                <w:szCs w:val="24"/>
              </w:rPr>
              <w:t>Катав-Ивановский</w:t>
            </w:r>
            <w:proofErr w:type="spellEnd"/>
            <w:proofErr w:type="gram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казенное учреждение "Многофункциональный центр предоставления государственных и муниципальных услуг" </w:t>
            </w:r>
            <w:proofErr w:type="spellStart"/>
            <w:proofErr w:type="gramStart"/>
            <w:r w:rsidRPr="003B1E61">
              <w:rPr>
                <w:rFonts w:ascii="Times New Roman" w:eastAsia="Times New Roman" w:hAnsi="Times New Roman" w:cs="Times New Roman"/>
                <w:sz w:val="24"/>
                <w:szCs w:val="24"/>
              </w:rPr>
              <w:t>Катав-Ивановского</w:t>
            </w:r>
            <w:proofErr w:type="spellEnd"/>
            <w:proofErr w:type="gram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456110, Челябинская область, город </w:t>
            </w:r>
            <w:proofErr w:type="spellStart"/>
            <w:r w:rsidRPr="003B1E61">
              <w:rPr>
                <w:rFonts w:ascii="Times New Roman" w:eastAsia="Times New Roman" w:hAnsi="Times New Roman" w:cs="Times New Roman"/>
                <w:sz w:val="24"/>
                <w:szCs w:val="24"/>
              </w:rPr>
              <w:t>Катав-Ивановск</w:t>
            </w:r>
            <w:proofErr w:type="spellEnd"/>
            <w:r w:rsidRPr="003B1E61">
              <w:rPr>
                <w:rFonts w:ascii="Times New Roman" w:eastAsia="Times New Roman" w:hAnsi="Times New Roman" w:cs="Times New Roman"/>
                <w:sz w:val="24"/>
                <w:szCs w:val="24"/>
              </w:rPr>
              <w:t>, улица Ленина, дом 19</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(8-351-47)2-00-24</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mfc_74@mail.ru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15.</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Кизильский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казённое учреждение "Многофункциональный центр предоставления государственных и муниципальных услуг Кизильского </w:t>
            </w:r>
            <w:r w:rsidRPr="003B1E61">
              <w:rPr>
                <w:rFonts w:ascii="Times New Roman" w:eastAsia="Times New Roman" w:hAnsi="Times New Roman" w:cs="Times New Roman"/>
                <w:sz w:val="24"/>
                <w:szCs w:val="24"/>
              </w:rPr>
              <w:lastRenderedPageBreak/>
              <w:t>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 xml:space="preserve">457610, Челябинская область, </w:t>
            </w:r>
            <w:proofErr w:type="spellStart"/>
            <w:r w:rsidRPr="003B1E61">
              <w:rPr>
                <w:rFonts w:ascii="Times New Roman" w:eastAsia="Times New Roman" w:hAnsi="Times New Roman" w:cs="Times New Roman"/>
                <w:sz w:val="24"/>
                <w:szCs w:val="24"/>
              </w:rPr>
              <w:t>Кизильский</w:t>
            </w:r>
            <w:proofErr w:type="spellEnd"/>
            <w:r w:rsidRPr="003B1E61">
              <w:rPr>
                <w:rFonts w:ascii="Times New Roman" w:eastAsia="Times New Roman" w:hAnsi="Times New Roman" w:cs="Times New Roman"/>
                <w:sz w:val="24"/>
                <w:szCs w:val="24"/>
              </w:rPr>
              <w:t xml:space="preserve"> район, село Кизильское, улица Советская, дом 56, помещение 2</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(8-351-55)3-02-28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mfckizil@mail.ru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16.</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Копейский</w:t>
            </w:r>
            <w:proofErr w:type="spellEnd"/>
            <w:r w:rsidRPr="003B1E61">
              <w:rPr>
                <w:rFonts w:ascii="Times New Roman" w:eastAsia="Times New Roman" w:hAnsi="Times New Roman" w:cs="Times New Roman"/>
                <w:sz w:val="24"/>
                <w:szCs w:val="24"/>
              </w:rPr>
              <w:t xml:space="preserve">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бюджетное учреждение Копейского городского округа Челябинской области "Многофункциональный центр по предоставлению государственных и муниципальных услуг"</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456618, Челябинская область, город Копейск, улица Борьбы, дом 14</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(8-351-39)4-05-65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mfc-kopeysk@mail.ru</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www.mfckopeisk.jimdo.com</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17.</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Коркинский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бюджетное учреждение "</w:t>
            </w:r>
            <w:proofErr w:type="spellStart"/>
            <w:r w:rsidRPr="003B1E61">
              <w:rPr>
                <w:rFonts w:ascii="Times New Roman" w:eastAsia="Times New Roman" w:hAnsi="Times New Roman" w:cs="Times New Roman"/>
                <w:sz w:val="24"/>
                <w:szCs w:val="24"/>
              </w:rPr>
              <w:t>Коркинский</w:t>
            </w:r>
            <w:proofErr w:type="spellEnd"/>
            <w:r w:rsidRPr="003B1E61">
              <w:rPr>
                <w:rFonts w:ascii="Times New Roman" w:eastAsia="Times New Roman" w:hAnsi="Times New Roman" w:cs="Times New Roman"/>
                <w:sz w:val="24"/>
                <w:szCs w:val="24"/>
              </w:rPr>
              <w:t xml:space="preserve"> многофункциональный центр предоставления государственных и муниципальных услуг"</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456550, Челябинская область, город Коркино, улица 30 лет ВЛКСМ, дом 27а</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(8-351-52)4-65-49</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(8-351-52)4-65-50</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mfckork@mail.ru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18.</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Красноармейский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казенное учреждение "Многофункциональный центр предоставления государственных и муниципальных услуг Красноармейского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456660, Челябинская область, Красноармейский район, село </w:t>
            </w:r>
            <w:proofErr w:type="spellStart"/>
            <w:r w:rsidRPr="003B1E61">
              <w:rPr>
                <w:rFonts w:ascii="Times New Roman" w:eastAsia="Times New Roman" w:hAnsi="Times New Roman" w:cs="Times New Roman"/>
                <w:sz w:val="24"/>
                <w:szCs w:val="24"/>
              </w:rPr>
              <w:t>Миасское</w:t>
            </w:r>
            <w:proofErr w:type="spellEnd"/>
            <w:r w:rsidRPr="003B1E61">
              <w:rPr>
                <w:rFonts w:ascii="Times New Roman" w:eastAsia="Times New Roman" w:hAnsi="Times New Roman" w:cs="Times New Roman"/>
                <w:sz w:val="24"/>
                <w:szCs w:val="24"/>
              </w:rPr>
              <w:t>, улица Советская, дом 10Б, помещение 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(8-351-50)5-55-18</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mfc.krasnoarmeyka@</w:t>
            </w:r>
            <w:proofErr w:type="spellEnd"/>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yandex.ru</w:t>
            </w:r>
            <w:proofErr w:type="spellEnd"/>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19.</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Кунашакский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автономное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Кунашакского</w:t>
            </w:r>
            <w:proofErr w:type="spellEnd"/>
            <w:r w:rsidRPr="003B1E61">
              <w:rPr>
                <w:rFonts w:ascii="Times New Roman" w:eastAsia="Times New Roman" w:hAnsi="Times New Roman" w:cs="Times New Roman"/>
                <w:sz w:val="24"/>
                <w:szCs w:val="24"/>
              </w:rPr>
              <w:t xml:space="preserve"> муниципального района Челябинской области"</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456730, Челябинская область, село Кунашак, улица 8 Марта, дом 56б</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lang w:val="en-US"/>
              </w:rPr>
            </w:pPr>
            <w:r w:rsidRPr="003B1E61">
              <w:rPr>
                <w:rFonts w:ascii="Times New Roman" w:eastAsia="Times New Roman" w:hAnsi="Times New Roman" w:cs="Times New Roman"/>
                <w:sz w:val="24"/>
                <w:szCs w:val="24"/>
                <w:lang w:val="en-US"/>
              </w:rPr>
              <w:t>(8-351-48)2-87-21</w:t>
            </w:r>
          </w:p>
          <w:p w:rsidR="003B1E61" w:rsidRPr="003B1E61" w:rsidRDefault="003B1E61" w:rsidP="003B1E61">
            <w:pPr>
              <w:spacing w:after="0" w:line="240" w:lineRule="auto"/>
              <w:jc w:val="center"/>
              <w:rPr>
                <w:rFonts w:ascii="Times New Roman" w:eastAsia="Times New Roman" w:hAnsi="Times New Roman" w:cs="Times New Roman"/>
                <w:sz w:val="24"/>
                <w:szCs w:val="24"/>
                <w:lang w:val="en-US"/>
              </w:rPr>
            </w:pPr>
            <w:r w:rsidRPr="003B1E61">
              <w:rPr>
                <w:rFonts w:ascii="Times New Roman" w:eastAsia="Times New Roman" w:hAnsi="Times New Roman" w:cs="Times New Roman"/>
                <w:sz w:val="24"/>
                <w:szCs w:val="24"/>
                <w:lang w:val="en-US"/>
              </w:rPr>
              <w:t>mfc_kunashak@mail.ru</w:t>
            </w:r>
          </w:p>
          <w:p w:rsidR="003B1E61" w:rsidRPr="003B1E61" w:rsidRDefault="003B1E61" w:rsidP="003B1E61">
            <w:pPr>
              <w:spacing w:after="0" w:line="240" w:lineRule="auto"/>
              <w:jc w:val="center"/>
              <w:rPr>
                <w:rFonts w:ascii="Times New Roman" w:eastAsia="Times New Roman" w:hAnsi="Times New Roman" w:cs="Times New Roman"/>
                <w:sz w:val="24"/>
                <w:szCs w:val="24"/>
                <w:lang w:val="en-US"/>
              </w:rPr>
            </w:pPr>
            <w:r w:rsidRPr="003B1E61">
              <w:rPr>
                <w:rFonts w:ascii="Times New Roman" w:eastAsia="Times New Roman" w:hAnsi="Times New Roman" w:cs="Times New Roman"/>
                <w:sz w:val="24"/>
                <w:szCs w:val="24"/>
                <w:lang w:val="en-US"/>
              </w:rPr>
              <w:t>www.mfckunashak.eps 74.ru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20.</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Кусинский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бюджетное учреждение "Многофункциональный центр предоставления государственных и муниципальных услуг Кусинского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456940, Челябинская область, город </w:t>
            </w:r>
            <w:proofErr w:type="gramStart"/>
            <w:r w:rsidRPr="003B1E61">
              <w:rPr>
                <w:rFonts w:ascii="Times New Roman" w:eastAsia="Times New Roman" w:hAnsi="Times New Roman" w:cs="Times New Roman"/>
                <w:sz w:val="24"/>
                <w:szCs w:val="24"/>
              </w:rPr>
              <w:t>Куса</w:t>
            </w:r>
            <w:proofErr w:type="gramEnd"/>
            <w:r w:rsidRPr="003B1E61">
              <w:rPr>
                <w:rFonts w:ascii="Times New Roman" w:eastAsia="Times New Roman" w:hAnsi="Times New Roman" w:cs="Times New Roman"/>
                <w:sz w:val="24"/>
                <w:szCs w:val="24"/>
              </w:rPr>
              <w:t>, улица Декабристов, дом 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(8-351-54)5-55-15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mfckusa@mail.ru</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www.mfckusa.eps74.ru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21.</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Кыштымский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учреждение "Многофункциональный центр по предоставлению государственных и муниципальных услуг </w:t>
            </w:r>
            <w:r w:rsidRPr="003B1E61">
              <w:rPr>
                <w:rFonts w:ascii="Times New Roman" w:eastAsia="Times New Roman" w:hAnsi="Times New Roman" w:cs="Times New Roman"/>
                <w:sz w:val="24"/>
                <w:szCs w:val="24"/>
              </w:rPr>
              <w:lastRenderedPageBreak/>
              <w:t>Кыштымского городского округа"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456870, Челябинская область, город Кыштым, улица Демина, дом 7</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(8-351-51)4-59-02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(8-351-51)4-45-54</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mfckgo@yandex.ru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22.</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Локомотивный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бюджетное учреждение Локомотивного городского округа Челябинской области "Многофункциональный центр предоставления государственных и муниципальных услуг"</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457390, Челябинская область, поселок Локомотивный, улица Советская, дом 65, помещение 2</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(8-351-33)5-67-93</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mfc.lgo74@gmail.com</w:t>
            </w:r>
          </w:p>
        </w:tc>
      </w:tr>
      <w:tr w:rsidR="003B1E61" w:rsidRPr="003B1E61" w:rsidTr="003B1E61">
        <w:trPr>
          <w:trHeight w:val="240"/>
        </w:trPr>
        <w:tc>
          <w:tcPr>
            <w:tcW w:w="675" w:type="dxa"/>
            <w:vMerge w:val="restart"/>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23.</w:t>
            </w:r>
          </w:p>
        </w:tc>
        <w:tc>
          <w:tcPr>
            <w:tcW w:w="1245" w:type="dxa"/>
            <w:vMerge w:val="restart"/>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Магнитогорский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автономное учреждение "Многофункциональный центр по предоставлению государственных и муниципальных услуг города Магнитогорска"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455044, Челябинская область, город Магнитогорск, проспект Карла Маркса, дом 79</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(8-351-9)58-09-91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info@magmfc.ru</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www.magmfc.ru</w:t>
            </w:r>
            <w:proofErr w:type="spellEnd"/>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455044, Челябинская область, город Магнитогорск, улица Суворова, дом 123</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(8-351-9)58-09-91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info@magmfc.ru</w:t>
            </w:r>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455044, Челябинская область, город Магнитогорск, улица Зеленый лог, дом 32</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(8-351-9)58-09-91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info@magmfc.ru</w:t>
            </w:r>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455044, Челябинская область, город Магнитогорск, улица Маяковского, дом 19/3</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(8-351-9)58-09-91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info@magmfc.ru</w:t>
            </w:r>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455044, Челябинская область, город Магнитогорск, улица Комсомольская, дом 38</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(8-351-9)58-09-91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info@magmfc.ru</w:t>
            </w:r>
          </w:p>
        </w:tc>
      </w:tr>
      <w:tr w:rsidR="003B1E61" w:rsidRPr="003B1E61" w:rsidTr="003B1E61">
        <w:trPr>
          <w:trHeight w:val="240"/>
        </w:trPr>
        <w:tc>
          <w:tcPr>
            <w:tcW w:w="675" w:type="dxa"/>
            <w:vMerge w:val="restart"/>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24.</w:t>
            </w:r>
          </w:p>
        </w:tc>
        <w:tc>
          <w:tcPr>
            <w:tcW w:w="1245" w:type="dxa"/>
            <w:vMerge w:val="restart"/>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Миасский</w:t>
            </w:r>
            <w:proofErr w:type="spellEnd"/>
            <w:r w:rsidRPr="003B1E61">
              <w:rPr>
                <w:rFonts w:ascii="Times New Roman" w:eastAsia="Times New Roman" w:hAnsi="Times New Roman" w:cs="Times New Roman"/>
                <w:sz w:val="24"/>
                <w:szCs w:val="24"/>
              </w:rPr>
              <w:t xml:space="preserve">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автономное учреждение "Многофункциональный центр предоставления государственных и муниципальных услуг Миасского городского округа"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456300, Челябинская область, город Миасс, улица Лихачева, дом 21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(8-351-3)57-01-44</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miass.mfc@mail.ru</w:t>
            </w:r>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456300, Челябинская область, город Миасс, улица Менделеева, дом 14</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(8-351-3)25-83-31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miass.mfc@mail.ru</w:t>
            </w:r>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456300, Челябинская область, город Миасс, улица Пролетарская, дом 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8-9000-74-63-23</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miass.mfc@mail.ru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25.</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Нагайбакский</w:t>
            </w:r>
            <w:proofErr w:type="spellEnd"/>
            <w:r w:rsidRPr="003B1E61">
              <w:rPr>
                <w:rFonts w:ascii="Times New Roman" w:eastAsia="Times New Roman" w:hAnsi="Times New Roman" w:cs="Times New Roman"/>
                <w:sz w:val="24"/>
                <w:szCs w:val="24"/>
              </w:rPr>
              <w:t xml:space="preserve"> </w:t>
            </w:r>
            <w:r w:rsidRPr="003B1E61">
              <w:rPr>
                <w:rFonts w:ascii="Times New Roman" w:eastAsia="Times New Roman" w:hAnsi="Times New Roman" w:cs="Times New Roman"/>
                <w:sz w:val="24"/>
                <w:szCs w:val="24"/>
              </w:rPr>
              <w:lastRenderedPageBreak/>
              <w:t>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 xml:space="preserve">Муниципальное </w:t>
            </w:r>
            <w:r w:rsidRPr="003B1E61">
              <w:rPr>
                <w:rFonts w:ascii="Times New Roman" w:eastAsia="Times New Roman" w:hAnsi="Times New Roman" w:cs="Times New Roman"/>
                <w:sz w:val="24"/>
                <w:szCs w:val="24"/>
              </w:rPr>
              <w:lastRenderedPageBreak/>
              <w:t>бюджетное учреждение "</w:t>
            </w:r>
            <w:proofErr w:type="spellStart"/>
            <w:r w:rsidRPr="003B1E61">
              <w:rPr>
                <w:rFonts w:ascii="Times New Roman" w:eastAsia="Times New Roman" w:hAnsi="Times New Roman" w:cs="Times New Roman"/>
                <w:sz w:val="24"/>
                <w:szCs w:val="24"/>
              </w:rPr>
              <w:t>Нагайбакский</w:t>
            </w:r>
            <w:proofErr w:type="spellEnd"/>
            <w:r w:rsidRPr="003B1E61">
              <w:rPr>
                <w:rFonts w:ascii="Times New Roman" w:eastAsia="Times New Roman" w:hAnsi="Times New Roman" w:cs="Times New Roman"/>
                <w:sz w:val="24"/>
                <w:szCs w:val="24"/>
              </w:rPr>
              <w:t xml:space="preserve"> многофункциональный центр предоставления государственных и муниципальных услуг"</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 xml:space="preserve">457650, Челябинская </w:t>
            </w:r>
            <w:r w:rsidRPr="003B1E61">
              <w:rPr>
                <w:rFonts w:ascii="Times New Roman" w:eastAsia="Times New Roman" w:hAnsi="Times New Roman" w:cs="Times New Roman"/>
                <w:sz w:val="24"/>
                <w:szCs w:val="24"/>
              </w:rPr>
              <w:lastRenderedPageBreak/>
              <w:t xml:space="preserve">область, </w:t>
            </w:r>
            <w:proofErr w:type="spellStart"/>
            <w:r w:rsidRPr="003B1E61">
              <w:rPr>
                <w:rFonts w:ascii="Times New Roman" w:eastAsia="Times New Roman" w:hAnsi="Times New Roman" w:cs="Times New Roman"/>
                <w:sz w:val="24"/>
                <w:szCs w:val="24"/>
              </w:rPr>
              <w:t>Нагайбакский</w:t>
            </w:r>
            <w:proofErr w:type="spellEnd"/>
            <w:r w:rsidRPr="003B1E61">
              <w:rPr>
                <w:rFonts w:ascii="Times New Roman" w:eastAsia="Times New Roman" w:hAnsi="Times New Roman" w:cs="Times New Roman"/>
                <w:sz w:val="24"/>
                <w:szCs w:val="24"/>
              </w:rPr>
              <w:t xml:space="preserve"> район, село Фершампенуаз, улица Советская, дом 40, помещение 2</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(8-351-57)2-31-31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nagaybak.mfc@mail.ru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26.</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Нязепетровский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Нязепетровского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456970, Челябинская область, город Нязепетровск, улица Мира, дом 4</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(8-351-56)3-35-35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nzp-mfc@yandex.ru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27.</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Озерский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бюджетное учреждение Озерского городского округа "Многофункциональный центр предоставления государственных и муниципальных услуг"</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456780, Челябинская область, город Озерск, проспект Ленина, дом 62</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(8-351-30)2-16-66</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1okno@mfcozersk.ru</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www.mfcozersk.ru</w:t>
            </w:r>
            <w:proofErr w:type="spellEnd"/>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28.</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Октябрьский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казённое учреждение "Многофункциональный центр предоставления государственных и муниципальных услуг Октябрьского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457170, Челябинская область, Октябрьский район, улица Ленина, дом 36</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(8-351-58)5-33-03</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oktmfc2014@mail.ru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29.</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Пластовский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автономное учреждение "Многофункциональный центр предоставления государственных и муниципальных услуг на территории </w:t>
            </w:r>
            <w:proofErr w:type="spellStart"/>
            <w:r w:rsidRPr="003B1E61">
              <w:rPr>
                <w:rFonts w:ascii="Times New Roman" w:eastAsia="Times New Roman" w:hAnsi="Times New Roman" w:cs="Times New Roman"/>
                <w:sz w:val="24"/>
                <w:szCs w:val="24"/>
              </w:rPr>
              <w:t>Пластовского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457020, Челябинская область, город Пласт, улица Строителей, дом 16</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(8-351-60)2-23-13</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mfc-plastrayon@yandex.ru</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www.mfcplast.ru</w:t>
            </w:r>
            <w:proofErr w:type="spellEnd"/>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30.</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Саткинский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автономное учреждение "Многофункциональный центр по оказанию государственных и муниципальных услуг" Саткинского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456910, Челябинская область, город Сатка, улица Солнечная, дом 18</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(8-351-61)3-33-09</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mfc_satka@mail.ru</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www.mfc-satka.ru</w:t>
            </w:r>
            <w:proofErr w:type="spellEnd"/>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31.</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Снежинский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Автономное муниципальное учреждение муниципального </w:t>
            </w:r>
            <w:r w:rsidRPr="003B1E61">
              <w:rPr>
                <w:rFonts w:ascii="Times New Roman" w:eastAsia="Times New Roman" w:hAnsi="Times New Roman" w:cs="Times New Roman"/>
                <w:sz w:val="24"/>
                <w:szCs w:val="24"/>
              </w:rPr>
              <w:lastRenderedPageBreak/>
              <w:t>образования "Город Снежинск" "Многофункциональный центр предоставления государственных и муниципальных услуг"</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 xml:space="preserve">456770, Челябинская область, город Снежинск, улица Свердлова, дом 1, а/я </w:t>
            </w:r>
            <w:r w:rsidRPr="003B1E61">
              <w:rPr>
                <w:rFonts w:ascii="Times New Roman" w:eastAsia="Times New Roman" w:hAnsi="Times New Roman" w:cs="Times New Roman"/>
                <w:sz w:val="24"/>
                <w:szCs w:val="24"/>
              </w:rPr>
              <w:lastRenderedPageBreak/>
              <w:t>40</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(8-351-46)3-70-35</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(8-351-46)3-26-21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mfc@snzadm.ru</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www.mfc.snzadm.ru</w:t>
            </w:r>
            <w:proofErr w:type="spellEnd"/>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32.</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Сосновский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казённое учреждение "Многофункциональный центр предоставления государственных и муниципальных услуг" Сосновского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456510, Челябинская область, Сосновский район, село Долгодеревенское, переулок Школьный, дом 7</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(8-351-44)9-03-67</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mfc@chelsosna.ru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33.</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Трехгорный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автономное учреждение "Многофункциональный центр по предоставлению государственных и муниципальных услуг" города Трехгорного</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456080, Челябинская область, город Трехгорный, улица Карла Маркса, дом 45</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(8-351-91)6-27-07</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(8-351-91)6-27-17</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mfc_trg@trktvs.ru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34.</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Троицкий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автономное учреждение "Многофункциональный центр предоставления государственных и муниципальных услуг города Троицка"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457100, Челябинская область, город Троицк, улица имени В.И. Ленина, дом 19</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(8-351-63)2-38-51</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mfctroick@mail.ru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35.</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Троицкий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казенное учреждение "Многофункциональный центр предоставления государственных и муниципальных услуг" Троицкого муниципального района Челябинской области</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457100, Челябинская область, город Троицк, улица имени Максима Горького, дом 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(8-351-63)2-02-20</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mfc74@troitsk-rayon.ru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36.</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Увельский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автономное учреждение Увельского муниципального района "Многофункциональный центр предоставления государственных и муниципальных услуг"</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457000, Челябинская область, Увельский район, поселок Увельский, улица Кирова, дом 2</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(8-351-66)3-17-08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mfc_uvelka@mail.ru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37.</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Уйский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Уйского </w:t>
            </w:r>
            <w:r w:rsidRPr="003B1E61">
              <w:rPr>
                <w:rFonts w:ascii="Times New Roman" w:eastAsia="Times New Roman" w:hAnsi="Times New Roman" w:cs="Times New Roman"/>
                <w:sz w:val="24"/>
                <w:szCs w:val="24"/>
              </w:rPr>
              <w:lastRenderedPageBreak/>
              <w:t>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 xml:space="preserve">456470, Челябинская область, </w:t>
            </w:r>
            <w:proofErr w:type="spellStart"/>
            <w:r w:rsidRPr="003B1E61">
              <w:rPr>
                <w:rFonts w:ascii="Times New Roman" w:eastAsia="Times New Roman" w:hAnsi="Times New Roman" w:cs="Times New Roman"/>
                <w:sz w:val="24"/>
                <w:szCs w:val="24"/>
              </w:rPr>
              <w:t>Уйский</w:t>
            </w:r>
            <w:proofErr w:type="spellEnd"/>
            <w:r w:rsidRPr="003B1E61">
              <w:rPr>
                <w:rFonts w:ascii="Times New Roman" w:eastAsia="Times New Roman" w:hAnsi="Times New Roman" w:cs="Times New Roman"/>
                <w:sz w:val="24"/>
                <w:szCs w:val="24"/>
              </w:rPr>
              <w:t xml:space="preserve"> район, село Уйское, улица </w:t>
            </w:r>
            <w:proofErr w:type="spellStart"/>
            <w:r w:rsidRPr="003B1E61">
              <w:rPr>
                <w:rFonts w:ascii="Times New Roman" w:eastAsia="Times New Roman" w:hAnsi="Times New Roman" w:cs="Times New Roman"/>
                <w:sz w:val="24"/>
                <w:szCs w:val="24"/>
              </w:rPr>
              <w:t>Таращенко</w:t>
            </w:r>
            <w:proofErr w:type="spellEnd"/>
            <w:r w:rsidRPr="003B1E61">
              <w:rPr>
                <w:rFonts w:ascii="Times New Roman" w:eastAsia="Times New Roman" w:hAnsi="Times New Roman" w:cs="Times New Roman"/>
                <w:sz w:val="24"/>
                <w:szCs w:val="24"/>
              </w:rPr>
              <w:t>, дом 23</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(8-351-65)2-31-94</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mfc.uysk@mail.ru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38.</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Усть-Катавский</w:t>
            </w:r>
            <w:proofErr w:type="spellEnd"/>
            <w:r w:rsidRPr="003B1E61">
              <w:rPr>
                <w:rFonts w:ascii="Times New Roman" w:eastAsia="Times New Roman" w:hAnsi="Times New Roman" w:cs="Times New Roman"/>
                <w:sz w:val="24"/>
                <w:szCs w:val="24"/>
              </w:rPr>
              <w:t xml:space="preserve">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автономное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Усть-Катавского</w:t>
            </w:r>
            <w:proofErr w:type="spellEnd"/>
            <w:r w:rsidRPr="003B1E61">
              <w:rPr>
                <w:rFonts w:ascii="Times New Roman" w:eastAsia="Times New Roman" w:hAnsi="Times New Roman" w:cs="Times New Roman"/>
                <w:sz w:val="24"/>
                <w:szCs w:val="24"/>
              </w:rPr>
              <w:t xml:space="preserve"> городского округа"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456043, Челябинская область, город Усть-Катав, улица Заводская, дом 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(8-351-67)2-57-88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(8-351-67)2-57-82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uk-mfc@yandex.ru</w:t>
            </w:r>
          </w:p>
          <w:p w:rsidR="003B1E61" w:rsidRPr="003B1E61" w:rsidRDefault="003B1E61" w:rsidP="003B1E61">
            <w:pPr>
              <w:spacing w:after="0" w:line="240" w:lineRule="auto"/>
              <w:jc w:val="center"/>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mfc-uk.ru</w:t>
            </w:r>
            <w:proofErr w:type="spellEnd"/>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39.</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Чебаркульский</w:t>
            </w:r>
            <w:proofErr w:type="spellEnd"/>
            <w:r w:rsidRPr="003B1E61">
              <w:rPr>
                <w:rFonts w:ascii="Times New Roman" w:eastAsia="Times New Roman" w:hAnsi="Times New Roman" w:cs="Times New Roman"/>
                <w:sz w:val="24"/>
                <w:szCs w:val="24"/>
              </w:rPr>
              <w:t xml:space="preserve">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Чебаркульского</w:t>
            </w:r>
            <w:proofErr w:type="spellEnd"/>
            <w:r w:rsidRPr="003B1E61">
              <w:rPr>
                <w:rFonts w:ascii="Times New Roman" w:eastAsia="Times New Roman" w:hAnsi="Times New Roman" w:cs="Times New Roman"/>
                <w:sz w:val="24"/>
                <w:szCs w:val="24"/>
              </w:rPr>
              <w:t xml:space="preserve"> городского округа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456440, Челябинская область, город Чебаркуль, улица Ленина, дом 22</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(8-351-68)2-51-52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mfcchebgo@mail.ru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40.</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Чебаркульский</w:t>
            </w:r>
            <w:proofErr w:type="spellEnd"/>
            <w:r w:rsidRPr="003B1E61">
              <w:rPr>
                <w:rFonts w:ascii="Times New Roman" w:eastAsia="Times New Roman" w:hAnsi="Times New Roman" w:cs="Times New Roman"/>
                <w:sz w:val="24"/>
                <w:szCs w:val="24"/>
              </w:rPr>
              <w:t xml:space="preserve">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3B1E61">
              <w:rPr>
                <w:rFonts w:ascii="Times New Roman" w:eastAsia="Times New Roman" w:hAnsi="Times New Roman" w:cs="Times New Roman"/>
                <w:sz w:val="24"/>
                <w:szCs w:val="24"/>
              </w:rPr>
              <w:t>Чебаркульского</w:t>
            </w:r>
            <w:proofErr w:type="spellEnd"/>
            <w:r w:rsidRPr="003B1E61">
              <w:rPr>
                <w:rFonts w:ascii="Times New Roman" w:eastAsia="Times New Roman" w:hAnsi="Times New Roman" w:cs="Times New Roman"/>
                <w:sz w:val="24"/>
                <w:szCs w:val="24"/>
              </w:rPr>
              <w:t xml:space="preserve"> муниципального района"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456440, Челябинская область, город Чебаркуль, улица Ленина, дом 33а</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(8-351-68)2-52-24</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mfc_ch@mail.ru</w:t>
            </w:r>
          </w:p>
        </w:tc>
      </w:tr>
      <w:tr w:rsidR="003B1E61" w:rsidRPr="003B1E61" w:rsidTr="003B1E61">
        <w:trPr>
          <w:trHeight w:val="240"/>
        </w:trPr>
        <w:tc>
          <w:tcPr>
            <w:tcW w:w="675" w:type="dxa"/>
            <w:vMerge w:val="restart"/>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41.</w:t>
            </w:r>
          </w:p>
        </w:tc>
        <w:tc>
          <w:tcPr>
            <w:tcW w:w="1245" w:type="dxa"/>
            <w:vMerge w:val="restart"/>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Челябинский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автономное учреждение "Многофункциональный центр по предоставлению государственных и муниципальных услуг города Челябинска"</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454091, Челябинская область, город Челябинск, улица Труда, дом 164</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(8-351)211-08-92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(8-351)211-55-98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mfc174@gmail.com</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www.mfc74.ru</w:t>
            </w:r>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454077, Челябинская область, город Челябинск, улица Комарова, дом 39</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(8-351)211-08-92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mfc174@gmail.com</w:t>
            </w:r>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454021, Челябинская область, город Челябинск, проспект Победы, 396, строение 1</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(8-351)211-08-92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mfc174@gmail.com</w:t>
            </w:r>
          </w:p>
        </w:tc>
      </w:tr>
      <w:tr w:rsidR="003B1E61" w:rsidRPr="003B1E61" w:rsidTr="003B1E6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B1E61" w:rsidRPr="003B1E61" w:rsidRDefault="003B1E61" w:rsidP="003B1E61">
            <w:pPr>
              <w:spacing w:after="0" w:line="240" w:lineRule="auto"/>
              <w:rPr>
                <w:rFonts w:ascii="Times New Roman" w:eastAsia="Times New Roman" w:hAnsi="Times New Roman" w:cs="Times New Roman"/>
                <w:sz w:val="24"/>
                <w:szCs w:val="24"/>
              </w:rPr>
            </w:pP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дополнительный офис</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454129, Челябинская область, город Челябинск, улица Новороссийская, 118-В</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(8-351)211-08-92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mfc174@gmail.com</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42.</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Чесменский муниципальный район</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w:t>
            </w:r>
            <w:r w:rsidRPr="003B1E61">
              <w:rPr>
                <w:rFonts w:ascii="Times New Roman" w:eastAsia="Times New Roman" w:hAnsi="Times New Roman" w:cs="Times New Roman"/>
                <w:sz w:val="24"/>
                <w:szCs w:val="24"/>
              </w:rPr>
              <w:lastRenderedPageBreak/>
              <w:t>муниципальных услуг на территории Чесменского муниципального района Челябинской области"</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457220, Челябинская область, Чесменский район, село Чесма, улица Советская, дом 47</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(8-351-69)2-11-62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mfc@chesmamr74.ru</w:t>
            </w:r>
          </w:p>
        </w:tc>
      </w:tr>
      <w:tr w:rsidR="003B1E61" w:rsidRPr="003B1E61" w:rsidTr="003B1E61">
        <w:tc>
          <w:tcPr>
            <w:tcW w:w="67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lastRenderedPageBreak/>
              <w:t>43.</w:t>
            </w:r>
          </w:p>
        </w:tc>
        <w:tc>
          <w:tcPr>
            <w:tcW w:w="124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proofErr w:type="spellStart"/>
            <w:r w:rsidRPr="003B1E61">
              <w:rPr>
                <w:rFonts w:ascii="Times New Roman" w:eastAsia="Times New Roman" w:hAnsi="Times New Roman" w:cs="Times New Roman"/>
                <w:sz w:val="24"/>
                <w:szCs w:val="24"/>
              </w:rPr>
              <w:t>Южноуральский</w:t>
            </w:r>
            <w:proofErr w:type="spellEnd"/>
            <w:r w:rsidRPr="003B1E61">
              <w:rPr>
                <w:rFonts w:ascii="Times New Roman" w:eastAsia="Times New Roman" w:hAnsi="Times New Roman" w:cs="Times New Roman"/>
                <w:sz w:val="24"/>
                <w:szCs w:val="24"/>
              </w:rPr>
              <w:t xml:space="preserve"> городской округ</w:t>
            </w:r>
          </w:p>
        </w:tc>
        <w:tc>
          <w:tcPr>
            <w:tcW w:w="316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Муниципальное казенное учреждение "Многофункциональный центр предоставления государственных и муниципальных услуг"</w:t>
            </w:r>
          </w:p>
        </w:tc>
        <w:tc>
          <w:tcPr>
            <w:tcW w:w="2160"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 xml:space="preserve">457040, Челябинская область, город </w:t>
            </w:r>
            <w:proofErr w:type="spellStart"/>
            <w:r w:rsidRPr="003B1E61">
              <w:rPr>
                <w:rFonts w:ascii="Times New Roman" w:eastAsia="Times New Roman" w:hAnsi="Times New Roman" w:cs="Times New Roman"/>
                <w:sz w:val="24"/>
                <w:szCs w:val="24"/>
              </w:rPr>
              <w:t>Южноуральск</w:t>
            </w:r>
            <w:proofErr w:type="spellEnd"/>
            <w:r w:rsidRPr="003B1E61">
              <w:rPr>
                <w:rFonts w:ascii="Times New Roman" w:eastAsia="Times New Roman" w:hAnsi="Times New Roman" w:cs="Times New Roman"/>
                <w:sz w:val="24"/>
                <w:szCs w:val="24"/>
              </w:rPr>
              <w:t>, улица Спортивная, дом 34А</w:t>
            </w:r>
          </w:p>
        </w:tc>
        <w:tc>
          <w:tcPr>
            <w:tcW w:w="2655" w:type="dxa"/>
            <w:tcBorders>
              <w:top w:val="single" w:sz="6" w:space="0" w:color="000000"/>
              <w:left w:val="single" w:sz="6" w:space="0" w:color="000000"/>
              <w:bottom w:val="single" w:sz="6" w:space="0" w:color="000000"/>
              <w:right w:val="single" w:sz="6" w:space="0" w:color="000000"/>
            </w:tcBorders>
            <w:hideMark/>
          </w:tcPr>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(8-351-34)4-00-82</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(8-351-34)4-00-68</w:t>
            </w:r>
          </w:p>
          <w:p w:rsidR="003B1E61" w:rsidRPr="003B1E61" w:rsidRDefault="003B1E61" w:rsidP="003B1E61">
            <w:pPr>
              <w:spacing w:after="0" w:line="240" w:lineRule="auto"/>
              <w:jc w:val="center"/>
              <w:rPr>
                <w:rFonts w:ascii="Times New Roman" w:eastAsia="Times New Roman" w:hAnsi="Times New Roman" w:cs="Times New Roman"/>
                <w:sz w:val="24"/>
                <w:szCs w:val="24"/>
              </w:rPr>
            </w:pPr>
            <w:r w:rsidRPr="003B1E61">
              <w:rPr>
                <w:rFonts w:ascii="Times New Roman" w:eastAsia="Times New Roman" w:hAnsi="Times New Roman" w:cs="Times New Roman"/>
                <w:sz w:val="24"/>
                <w:szCs w:val="24"/>
              </w:rPr>
              <w:t>ymfts@mail.ru</w:t>
            </w:r>
          </w:p>
        </w:tc>
      </w:tr>
    </w:tbl>
    <w:p w:rsidR="003B1E61" w:rsidRPr="003B1E61" w:rsidRDefault="003B1E61" w:rsidP="003B1E61">
      <w:pPr>
        <w:spacing w:before="100" w:beforeAutospacing="1" w:after="100" w:afterAutospacing="1" w:line="240" w:lineRule="auto"/>
        <w:jc w:val="both"/>
        <w:rPr>
          <w:rFonts w:ascii="Times New Roman" w:eastAsia="Times New Roman" w:hAnsi="Times New Roman" w:cs="Times New Roman"/>
          <w:color w:val="22272F"/>
          <w:sz w:val="23"/>
          <w:szCs w:val="23"/>
        </w:rPr>
      </w:pPr>
    </w:p>
    <w:p w:rsidR="00AA2C27" w:rsidRDefault="00AA2C27"/>
    <w:sectPr w:rsidR="00AA2C27" w:rsidSect="003B1E61">
      <w:pgSz w:w="11906" w:h="16838"/>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B1E61"/>
    <w:rsid w:val="003B1E61"/>
    <w:rsid w:val="00AA2C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3B1E6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B1E61"/>
    <w:rPr>
      <w:rFonts w:ascii="Times New Roman" w:eastAsia="Times New Roman" w:hAnsi="Times New Roman" w:cs="Times New Roman"/>
      <w:b/>
      <w:bCs/>
      <w:sz w:val="24"/>
      <w:szCs w:val="24"/>
    </w:rPr>
  </w:style>
  <w:style w:type="paragraph" w:customStyle="1" w:styleId="s3">
    <w:name w:val="s_3"/>
    <w:basedOn w:val="a"/>
    <w:rsid w:val="003B1E61"/>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3B1E61"/>
    <w:rPr>
      <w:i/>
      <w:iCs/>
    </w:rPr>
  </w:style>
  <w:style w:type="paragraph" w:customStyle="1" w:styleId="s52">
    <w:name w:val="s_52"/>
    <w:basedOn w:val="a"/>
    <w:rsid w:val="003B1E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3B1E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3B1E61"/>
    <w:rPr>
      <w:color w:val="0000FF"/>
      <w:u w:val="single"/>
    </w:rPr>
  </w:style>
  <w:style w:type="character" w:styleId="a5">
    <w:name w:val="FollowedHyperlink"/>
    <w:basedOn w:val="a0"/>
    <w:uiPriority w:val="99"/>
    <w:semiHidden/>
    <w:unhideWhenUsed/>
    <w:rsid w:val="003B1E61"/>
    <w:rPr>
      <w:color w:val="800080"/>
      <w:u w:val="single"/>
    </w:rPr>
  </w:style>
  <w:style w:type="character" w:customStyle="1" w:styleId="entry">
    <w:name w:val="entry"/>
    <w:basedOn w:val="a0"/>
    <w:rsid w:val="003B1E61"/>
  </w:style>
  <w:style w:type="paragraph" w:customStyle="1" w:styleId="s16">
    <w:name w:val="s_16"/>
    <w:basedOn w:val="a"/>
    <w:rsid w:val="003B1E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3B1E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3B1E61"/>
  </w:style>
  <w:style w:type="paragraph" w:customStyle="1" w:styleId="s22">
    <w:name w:val="s_22"/>
    <w:basedOn w:val="a"/>
    <w:rsid w:val="003B1E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3B1E61"/>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3B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B1E6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25978594">
      <w:bodyDiv w:val="1"/>
      <w:marLeft w:val="0"/>
      <w:marRight w:val="0"/>
      <w:marTop w:val="0"/>
      <w:marBottom w:val="0"/>
      <w:divBdr>
        <w:top w:val="none" w:sz="0" w:space="0" w:color="auto"/>
        <w:left w:val="none" w:sz="0" w:space="0" w:color="auto"/>
        <w:bottom w:val="none" w:sz="0" w:space="0" w:color="auto"/>
        <w:right w:val="none" w:sz="0" w:space="0" w:color="auto"/>
      </w:divBdr>
      <w:divsChild>
        <w:div w:id="346097268">
          <w:marLeft w:val="0"/>
          <w:marRight w:val="0"/>
          <w:marTop w:val="240"/>
          <w:marBottom w:val="240"/>
          <w:divBdr>
            <w:top w:val="none" w:sz="0" w:space="0" w:color="auto"/>
            <w:left w:val="none" w:sz="0" w:space="0" w:color="auto"/>
            <w:bottom w:val="none" w:sz="0" w:space="0" w:color="auto"/>
            <w:right w:val="none" w:sz="0" w:space="0" w:color="auto"/>
          </w:divBdr>
        </w:div>
        <w:div w:id="597447186">
          <w:marLeft w:val="0"/>
          <w:marRight w:val="0"/>
          <w:marTop w:val="0"/>
          <w:marBottom w:val="0"/>
          <w:divBdr>
            <w:top w:val="none" w:sz="0" w:space="0" w:color="auto"/>
            <w:left w:val="none" w:sz="0" w:space="0" w:color="auto"/>
            <w:bottom w:val="none" w:sz="0" w:space="0" w:color="auto"/>
            <w:right w:val="none" w:sz="0" w:space="0" w:color="auto"/>
          </w:divBdr>
        </w:div>
        <w:div w:id="627049039">
          <w:marLeft w:val="0"/>
          <w:marRight w:val="0"/>
          <w:marTop w:val="0"/>
          <w:marBottom w:val="0"/>
          <w:divBdr>
            <w:top w:val="none" w:sz="0" w:space="0" w:color="auto"/>
            <w:left w:val="none" w:sz="0" w:space="0" w:color="auto"/>
            <w:bottom w:val="none" w:sz="0" w:space="0" w:color="auto"/>
            <w:right w:val="none" w:sz="0" w:space="0" w:color="auto"/>
          </w:divBdr>
        </w:div>
        <w:div w:id="382215813">
          <w:marLeft w:val="0"/>
          <w:marRight w:val="0"/>
          <w:marTop w:val="0"/>
          <w:marBottom w:val="0"/>
          <w:divBdr>
            <w:top w:val="none" w:sz="0" w:space="0" w:color="auto"/>
            <w:left w:val="none" w:sz="0" w:space="0" w:color="auto"/>
            <w:bottom w:val="none" w:sz="0" w:space="0" w:color="auto"/>
            <w:right w:val="none" w:sz="0" w:space="0" w:color="auto"/>
          </w:divBdr>
        </w:div>
        <w:div w:id="1027754630">
          <w:marLeft w:val="0"/>
          <w:marRight w:val="0"/>
          <w:marTop w:val="0"/>
          <w:marBottom w:val="0"/>
          <w:divBdr>
            <w:top w:val="none" w:sz="0" w:space="0" w:color="auto"/>
            <w:left w:val="none" w:sz="0" w:space="0" w:color="auto"/>
            <w:bottom w:val="none" w:sz="0" w:space="0" w:color="auto"/>
            <w:right w:val="none" w:sz="0" w:space="0" w:color="auto"/>
          </w:divBdr>
        </w:div>
        <w:div w:id="241377290">
          <w:marLeft w:val="0"/>
          <w:marRight w:val="0"/>
          <w:marTop w:val="0"/>
          <w:marBottom w:val="0"/>
          <w:divBdr>
            <w:top w:val="none" w:sz="0" w:space="0" w:color="auto"/>
            <w:left w:val="none" w:sz="0" w:space="0" w:color="auto"/>
            <w:bottom w:val="none" w:sz="0" w:space="0" w:color="auto"/>
            <w:right w:val="none" w:sz="0" w:space="0" w:color="auto"/>
          </w:divBdr>
          <w:divsChild>
            <w:div w:id="611859974">
              <w:marLeft w:val="0"/>
              <w:marRight w:val="0"/>
              <w:marTop w:val="240"/>
              <w:marBottom w:val="240"/>
              <w:divBdr>
                <w:top w:val="none" w:sz="0" w:space="0" w:color="auto"/>
                <w:left w:val="none" w:sz="0" w:space="0" w:color="auto"/>
                <w:bottom w:val="none" w:sz="0" w:space="0" w:color="auto"/>
                <w:right w:val="none" w:sz="0" w:space="0" w:color="auto"/>
              </w:divBdr>
            </w:div>
            <w:div w:id="2038114353">
              <w:marLeft w:val="0"/>
              <w:marRight w:val="0"/>
              <w:marTop w:val="0"/>
              <w:marBottom w:val="0"/>
              <w:divBdr>
                <w:top w:val="none" w:sz="0" w:space="0" w:color="auto"/>
                <w:left w:val="none" w:sz="0" w:space="0" w:color="auto"/>
                <w:bottom w:val="none" w:sz="0" w:space="0" w:color="auto"/>
                <w:right w:val="none" w:sz="0" w:space="0" w:color="auto"/>
              </w:divBdr>
              <w:divsChild>
                <w:div w:id="1798720440">
                  <w:marLeft w:val="0"/>
                  <w:marRight w:val="0"/>
                  <w:marTop w:val="0"/>
                  <w:marBottom w:val="0"/>
                  <w:divBdr>
                    <w:top w:val="none" w:sz="0" w:space="0" w:color="auto"/>
                    <w:left w:val="none" w:sz="0" w:space="0" w:color="auto"/>
                    <w:bottom w:val="none" w:sz="0" w:space="0" w:color="auto"/>
                    <w:right w:val="none" w:sz="0" w:space="0" w:color="auto"/>
                  </w:divBdr>
                  <w:divsChild>
                    <w:div w:id="2118476399">
                      <w:marLeft w:val="0"/>
                      <w:marRight w:val="0"/>
                      <w:marTop w:val="240"/>
                      <w:marBottom w:val="240"/>
                      <w:divBdr>
                        <w:top w:val="none" w:sz="0" w:space="0" w:color="auto"/>
                        <w:left w:val="none" w:sz="0" w:space="0" w:color="auto"/>
                        <w:bottom w:val="none" w:sz="0" w:space="0" w:color="auto"/>
                        <w:right w:val="none" w:sz="0" w:space="0" w:color="auto"/>
                      </w:divBdr>
                    </w:div>
                  </w:divsChild>
                </w:div>
                <w:div w:id="2082290318">
                  <w:marLeft w:val="0"/>
                  <w:marRight w:val="0"/>
                  <w:marTop w:val="0"/>
                  <w:marBottom w:val="0"/>
                  <w:divBdr>
                    <w:top w:val="none" w:sz="0" w:space="0" w:color="auto"/>
                    <w:left w:val="none" w:sz="0" w:space="0" w:color="auto"/>
                    <w:bottom w:val="none" w:sz="0" w:space="0" w:color="auto"/>
                    <w:right w:val="none" w:sz="0" w:space="0" w:color="auto"/>
                  </w:divBdr>
                </w:div>
                <w:div w:id="1945260507">
                  <w:marLeft w:val="0"/>
                  <w:marRight w:val="0"/>
                  <w:marTop w:val="0"/>
                  <w:marBottom w:val="0"/>
                  <w:divBdr>
                    <w:top w:val="none" w:sz="0" w:space="0" w:color="auto"/>
                    <w:left w:val="none" w:sz="0" w:space="0" w:color="auto"/>
                    <w:bottom w:val="none" w:sz="0" w:space="0" w:color="auto"/>
                    <w:right w:val="none" w:sz="0" w:space="0" w:color="auto"/>
                  </w:divBdr>
                </w:div>
                <w:div w:id="889807604">
                  <w:marLeft w:val="0"/>
                  <w:marRight w:val="0"/>
                  <w:marTop w:val="0"/>
                  <w:marBottom w:val="0"/>
                  <w:divBdr>
                    <w:top w:val="none" w:sz="0" w:space="0" w:color="auto"/>
                    <w:left w:val="none" w:sz="0" w:space="0" w:color="auto"/>
                    <w:bottom w:val="none" w:sz="0" w:space="0" w:color="auto"/>
                    <w:right w:val="none" w:sz="0" w:space="0" w:color="auto"/>
                  </w:divBdr>
                  <w:divsChild>
                    <w:div w:id="1593011482">
                      <w:marLeft w:val="0"/>
                      <w:marRight w:val="0"/>
                      <w:marTop w:val="240"/>
                      <w:marBottom w:val="240"/>
                      <w:divBdr>
                        <w:top w:val="none" w:sz="0" w:space="0" w:color="auto"/>
                        <w:left w:val="none" w:sz="0" w:space="0" w:color="auto"/>
                        <w:bottom w:val="none" w:sz="0" w:space="0" w:color="auto"/>
                        <w:right w:val="none" w:sz="0" w:space="0" w:color="auto"/>
                      </w:divBdr>
                    </w:div>
                  </w:divsChild>
                </w:div>
                <w:div w:id="1518694167">
                  <w:marLeft w:val="0"/>
                  <w:marRight w:val="0"/>
                  <w:marTop w:val="0"/>
                  <w:marBottom w:val="0"/>
                  <w:divBdr>
                    <w:top w:val="none" w:sz="0" w:space="0" w:color="auto"/>
                    <w:left w:val="none" w:sz="0" w:space="0" w:color="auto"/>
                    <w:bottom w:val="none" w:sz="0" w:space="0" w:color="auto"/>
                    <w:right w:val="none" w:sz="0" w:space="0" w:color="auto"/>
                  </w:divBdr>
                </w:div>
              </w:divsChild>
            </w:div>
            <w:div w:id="320695244">
              <w:marLeft w:val="0"/>
              <w:marRight w:val="0"/>
              <w:marTop w:val="0"/>
              <w:marBottom w:val="0"/>
              <w:divBdr>
                <w:top w:val="none" w:sz="0" w:space="0" w:color="auto"/>
                <w:left w:val="none" w:sz="0" w:space="0" w:color="auto"/>
                <w:bottom w:val="none" w:sz="0" w:space="0" w:color="auto"/>
                <w:right w:val="none" w:sz="0" w:space="0" w:color="auto"/>
              </w:divBdr>
              <w:divsChild>
                <w:div w:id="1874029643">
                  <w:marLeft w:val="0"/>
                  <w:marRight w:val="0"/>
                  <w:marTop w:val="0"/>
                  <w:marBottom w:val="0"/>
                  <w:divBdr>
                    <w:top w:val="none" w:sz="0" w:space="0" w:color="auto"/>
                    <w:left w:val="none" w:sz="0" w:space="0" w:color="auto"/>
                    <w:bottom w:val="none" w:sz="0" w:space="0" w:color="auto"/>
                    <w:right w:val="none" w:sz="0" w:space="0" w:color="auto"/>
                  </w:divBdr>
                </w:div>
                <w:div w:id="1085878459">
                  <w:marLeft w:val="0"/>
                  <w:marRight w:val="0"/>
                  <w:marTop w:val="0"/>
                  <w:marBottom w:val="0"/>
                  <w:divBdr>
                    <w:top w:val="none" w:sz="0" w:space="0" w:color="auto"/>
                    <w:left w:val="none" w:sz="0" w:space="0" w:color="auto"/>
                    <w:bottom w:val="none" w:sz="0" w:space="0" w:color="auto"/>
                    <w:right w:val="none" w:sz="0" w:space="0" w:color="auto"/>
                  </w:divBdr>
                  <w:divsChild>
                    <w:div w:id="1342391074">
                      <w:marLeft w:val="0"/>
                      <w:marRight w:val="0"/>
                      <w:marTop w:val="0"/>
                      <w:marBottom w:val="0"/>
                      <w:divBdr>
                        <w:top w:val="none" w:sz="0" w:space="0" w:color="auto"/>
                        <w:left w:val="none" w:sz="0" w:space="0" w:color="auto"/>
                        <w:bottom w:val="none" w:sz="0" w:space="0" w:color="auto"/>
                        <w:right w:val="none" w:sz="0" w:space="0" w:color="auto"/>
                      </w:divBdr>
                      <w:divsChild>
                        <w:div w:id="266692824">
                          <w:marLeft w:val="0"/>
                          <w:marRight w:val="0"/>
                          <w:marTop w:val="240"/>
                          <w:marBottom w:val="240"/>
                          <w:divBdr>
                            <w:top w:val="none" w:sz="0" w:space="0" w:color="auto"/>
                            <w:left w:val="none" w:sz="0" w:space="0" w:color="auto"/>
                            <w:bottom w:val="none" w:sz="0" w:space="0" w:color="auto"/>
                            <w:right w:val="none" w:sz="0" w:space="0" w:color="auto"/>
                          </w:divBdr>
                        </w:div>
                      </w:divsChild>
                    </w:div>
                    <w:div w:id="1763061211">
                      <w:marLeft w:val="0"/>
                      <w:marRight w:val="0"/>
                      <w:marTop w:val="0"/>
                      <w:marBottom w:val="0"/>
                      <w:divBdr>
                        <w:top w:val="none" w:sz="0" w:space="0" w:color="auto"/>
                        <w:left w:val="none" w:sz="0" w:space="0" w:color="auto"/>
                        <w:bottom w:val="none" w:sz="0" w:space="0" w:color="auto"/>
                        <w:right w:val="none" w:sz="0" w:space="0" w:color="auto"/>
                      </w:divBdr>
                      <w:divsChild>
                        <w:div w:id="208444732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7507145">
                  <w:marLeft w:val="0"/>
                  <w:marRight w:val="0"/>
                  <w:marTop w:val="0"/>
                  <w:marBottom w:val="0"/>
                  <w:divBdr>
                    <w:top w:val="none" w:sz="0" w:space="0" w:color="auto"/>
                    <w:left w:val="none" w:sz="0" w:space="0" w:color="auto"/>
                    <w:bottom w:val="none" w:sz="0" w:space="0" w:color="auto"/>
                    <w:right w:val="none" w:sz="0" w:space="0" w:color="auto"/>
                  </w:divBdr>
                </w:div>
                <w:div w:id="742801957">
                  <w:marLeft w:val="0"/>
                  <w:marRight w:val="0"/>
                  <w:marTop w:val="0"/>
                  <w:marBottom w:val="0"/>
                  <w:divBdr>
                    <w:top w:val="none" w:sz="0" w:space="0" w:color="auto"/>
                    <w:left w:val="none" w:sz="0" w:space="0" w:color="auto"/>
                    <w:bottom w:val="none" w:sz="0" w:space="0" w:color="auto"/>
                    <w:right w:val="none" w:sz="0" w:space="0" w:color="auto"/>
                  </w:divBdr>
                </w:div>
                <w:div w:id="867107296">
                  <w:marLeft w:val="0"/>
                  <w:marRight w:val="0"/>
                  <w:marTop w:val="0"/>
                  <w:marBottom w:val="0"/>
                  <w:divBdr>
                    <w:top w:val="none" w:sz="0" w:space="0" w:color="auto"/>
                    <w:left w:val="none" w:sz="0" w:space="0" w:color="auto"/>
                    <w:bottom w:val="none" w:sz="0" w:space="0" w:color="auto"/>
                    <w:right w:val="none" w:sz="0" w:space="0" w:color="auto"/>
                  </w:divBdr>
                  <w:divsChild>
                    <w:div w:id="1924602253">
                      <w:marLeft w:val="0"/>
                      <w:marRight w:val="0"/>
                      <w:marTop w:val="0"/>
                      <w:marBottom w:val="0"/>
                      <w:divBdr>
                        <w:top w:val="none" w:sz="0" w:space="0" w:color="auto"/>
                        <w:left w:val="none" w:sz="0" w:space="0" w:color="auto"/>
                        <w:bottom w:val="none" w:sz="0" w:space="0" w:color="auto"/>
                        <w:right w:val="none" w:sz="0" w:space="0" w:color="auto"/>
                      </w:divBdr>
                      <w:divsChild>
                        <w:div w:id="38942351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22409480">
                  <w:marLeft w:val="0"/>
                  <w:marRight w:val="0"/>
                  <w:marTop w:val="0"/>
                  <w:marBottom w:val="0"/>
                  <w:divBdr>
                    <w:top w:val="none" w:sz="0" w:space="0" w:color="auto"/>
                    <w:left w:val="none" w:sz="0" w:space="0" w:color="auto"/>
                    <w:bottom w:val="none" w:sz="0" w:space="0" w:color="auto"/>
                    <w:right w:val="none" w:sz="0" w:space="0" w:color="auto"/>
                  </w:divBdr>
                  <w:divsChild>
                    <w:div w:id="1859273330">
                      <w:marLeft w:val="0"/>
                      <w:marRight w:val="0"/>
                      <w:marTop w:val="240"/>
                      <w:marBottom w:val="240"/>
                      <w:divBdr>
                        <w:top w:val="none" w:sz="0" w:space="0" w:color="auto"/>
                        <w:left w:val="none" w:sz="0" w:space="0" w:color="auto"/>
                        <w:bottom w:val="none" w:sz="0" w:space="0" w:color="auto"/>
                        <w:right w:val="none" w:sz="0" w:space="0" w:color="auto"/>
                      </w:divBdr>
                    </w:div>
                    <w:div w:id="421413733">
                      <w:marLeft w:val="0"/>
                      <w:marRight w:val="0"/>
                      <w:marTop w:val="0"/>
                      <w:marBottom w:val="0"/>
                      <w:divBdr>
                        <w:top w:val="none" w:sz="0" w:space="0" w:color="auto"/>
                        <w:left w:val="none" w:sz="0" w:space="0" w:color="auto"/>
                        <w:bottom w:val="none" w:sz="0" w:space="0" w:color="auto"/>
                        <w:right w:val="none" w:sz="0" w:space="0" w:color="auto"/>
                      </w:divBdr>
                    </w:div>
                    <w:div w:id="243880460">
                      <w:marLeft w:val="0"/>
                      <w:marRight w:val="0"/>
                      <w:marTop w:val="0"/>
                      <w:marBottom w:val="0"/>
                      <w:divBdr>
                        <w:top w:val="none" w:sz="0" w:space="0" w:color="auto"/>
                        <w:left w:val="none" w:sz="0" w:space="0" w:color="auto"/>
                        <w:bottom w:val="none" w:sz="0" w:space="0" w:color="auto"/>
                        <w:right w:val="none" w:sz="0" w:space="0" w:color="auto"/>
                      </w:divBdr>
                    </w:div>
                  </w:divsChild>
                </w:div>
                <w:div w:id="1082793965">
                  <w:marLeft w:val="0"/>
                  <w:marRight w:val="0"/>
                  <w:marTop w:val="0"/>
                  <w:marBottom w:val="0"/>
                  <w:divBdr>
                    <w:top w:val="none" w:sz="0" w:space="0" w:color="auto"/>
                    <w:left w:val="none" w:sz="0" w:space="0" w:color="auto"/>
                    <w:bottom w:val="none" w:sz="0" w:space="0" w:color="auto"/>
                    <w:right w:val="none" w:sz="0" w:space="0" w:color="auto"/>
                  </w:divBdr>
                  <w:divsChild>
                    <w:div w:id="1737438774">
                      <w:marLeft w:val="0"/>
                      <w:marRight w:val="0"/>
                      <w:marTop w:val="240"/>
                      <w:marBottom w:val="240"/>
                      <w:divBdr>
                        <w:top w:val="none" w:sz="0" w:space="0" w:color="auto"/>
                        <w:left w:val="none" w:sz="0" w:space="0" w:color="auto"/>
                        <w:bottom w:val="none" w:sz="0" w:space="0" w:color="auto"/>
                        <w:right w:val="none" w:sz="0" w:space="0" w:color="auto"/>
                      </w:divBdr>
                    </w:div>
                  </w:divsChild>
                </w:div>
                <w:div w:id="608702038">
                  <w:marLeft w:val="0"/>
                  <w:marRight w:val="0"/>
                  <w:marTop w:val="0"/>
                  <w:marBottom w:val="0"/>
                  <w:divBdr>
                    <w:top w:val="none" w:sz="0" w:space="0" w:color="auto"/>
                    <w:left w:val="none" w:sz="0" w:space="0" w:color="auto"/>
                    <w:bottom w:val="none" w:sz="0" w:space="0" w:color="auto"/>
                    <w:right w:val="none" w:sz="0" w:space="0" w:color="auto"/>
                  </w:divBdr>
                  <w:divsChild>
                    <w:div w:id="1790971195">
                      <w:marLeft w:val="0"/>
                      <w:marRight w:val="0"/>
                      <w:marTop w:val="240"/>
                      <w:marBottom w:val="240"/>
                      <w:divBdr>
                        <w:top w:val="none" w:sz="0" w:space="0" w:color="auto"/>
                        <w:left w:val="none" w:sz="0" w:space="0" w:color="auto"/>
                        <w:bottom w:val="none" w:sz="0" w:space="0" w:color="auto"/>
                        <w:right w:val="none" w:sz="0" w:space="0" w:color="auto"/>
                      </w:divBdr>
                    </w:div>
                  </w:divsChild>
                </w:div>
                <w:div w:id="1173302589">
                  <w:marLeft w:val="0"/>
                  <w:marRight w:val="0"/>
                  <w:marTop w:val="0"/>
                  <w:marBottom w:val="0"/>
                  <w:divBdr>
                    <w:top w:val="none" w:sz="0" w:space="0" w:color="auto"/>
                    <w:left w:val="none" w:sz="0" w:space="0" w:color="auto"/>
                    <w:bottom w:val="none" w:sz="0" w:space="0" w:color="auto"/>
                    <w:right w:val="none" w:sz="0" w:space="0" w:color="auto"/>
                  </w:divBdr>
                  <w:divsChild>
                    <w:div w:id="966743284">
                      <w:marLeft w:val="0"/>
                      <w:marRight w:val="0"/>
                      <w:marTop w:val="0"/>
                      <w:marBottom w:val="0"/>
                      <w:divBdr>
                        <w:top w:val="none" w:sz="0" w:space="0" w:color="auto"/>
                        <w:left w:val="none" w:sz="0" w:space="0" w:color="auto"/>
                        <w:bottom w:val="none" w:sz="0" w:space="0" w:color="auto"/>
                        <w:right w:val="none" w:sz="0" w:space="0" w:color="auto"/>
                      </w:divBdr>
                      <w:divsChild>
                        <w:div w:id="27453066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09502734">
                  <w:marLeft w:val="0"/>
                  <w:marRight w:val="0"/>
                  <w:marTop w:val="0"/>
                  <w:marBottom w:val="0"/>
                  <w:divBdr>
                    <w:top w:val="none" w:sz="0" w:space="0" w:color="auto"/>
                    <w:left w:val="none" w:sz="0" w:space="0" w:color="auto"/>
                    <w:bottom w:val="none" w:sz="0" w:space="0" w:color="auto"/>
                    <w:right w:val="none" w:sz="0" w:space="0" w:color="auto"/>
                  </w:divBdr>
                  <w:divsChild>
                    <w:div w:id="563637845">
                      <w:marLeft w:val="0"/>
                      <w:marRight w:val="0"/>
                      <w:marTop w:val="240"/>
                      <w:marBottom w:val="240"/>
                      <w:divBdr>
                        <w:top w:val="none" w:sz="0" w:space="0" w:color="auto"/>
                        <w:left w:val="none" w:sz="0" w:space="0" w:color="auto"/>
                        <w:bottom w:val="none" w:sz="0" w:space="0" w:color="auto"/>
                        <w:right w:val="none" w:sz="0" w:space="0" w:color="auto"/>
                      </w:divBdr>
                    </w:div>
                  </w:divsChild>
                </w:div>
                <w:div w:id="1659073338">
                  <w:marLeft w:val="0"/>
                  <w:marRight w:val="0"/>
                  <w:marTop w:val="0"/>
                  <w:marBottom w:val="0"/>
                  <w:divBdr>
                    <w:top w:val="none" w:sz="0" w:space="0" w:color="auto"/>
                    <w:left w:val="none" w:sz="0" w:space="0" w:color="auto"/>
                    <w:bottom w:val="none" w:sz="0" w:space="0" w:color="auto"/>
                    <w:right w:val="none" w:sz="0" w:space="0" w:color="auto"/>
                  </w:divBdr>
                </w:div>
                <w:div w:id="522522263">
                  <w:marLeft w:val="0"/>
                  <w:marRight w:val="0"/>
                  <w:marTop w:val="0"/>
                  <w:marBottom w:val="0"/>
                  <w:divBdr>
                    <w:top w:val="none" w:sz="0" w:space="0" w:color="auto"/>
                    <w:left w:val="none" w:sz="0" w:space="0" w:color="auto"/>
                    <w:bottom w:val="none" w:sz="0" w:space="0" w:color="auto"/>
                    <w:right w:val="none" w:sz="0" w:space="0" w:color="auto"/>
                  </w:divBdr>
                </w:div>
                <w:div w:id="1184438019">
                  <w:marLeft w:val="0"/>
                  <w:marRight w:val="0"/>
                  <w:marTop w:val="0"/>
                  <w:marBottom w:val="0"/>
                  <w:divBdr>
                    <w:top w:val="none" w:sz="0" w:space="0" w:color="auto"/>
                    <w:left w:val="none" w:sz="0" w:space="0" w:color="auto"/>
                    <w:bottom w:val="none" w:sz="0" w:space="0" w:color="auto"/>
                    <w:right w:val="none" w:sz="0" w:space="0" w:color="auto"/>
                  </w:divBdr>
                </w:div>
                <w:div w:id="1788113422">
                  <w:marLeft w:val="0"/>
                  <w:marRight w:val="0"/>
                  <w:marTop w:val="0"/>
                  <w:marBottom w:val="0"/>
                  <w:divBdr>
                    <w:top w:val="none" w:sz="0" w:space="0" w:color="auto"/>
                    <w:left w:val="none" w:sz="0" w:space="0" w:color="auto"/>
                    <w:bottom w:val="none" w:sz="0" w:space="0" w:color="auto"/>
                    <w:right w:val="none" w:sz="0" w:space="0" w:color="auto"/>
                  </w:divBdr>
                </w:div>
                <w:div w:id="1986465193">
                  <w:marLeft w:val="0"/>
                  <w:marRight w:val="0"/>
                  <w:marTop w:val="0"/>
                  <w:marBottom w:val="0"/>
                  <w:divBdr>
                    <w:top w:val="none" w:sz="0" w:space="0" w:color="auto"/>
                    <w:left w:val="none" w:sz="0" w:space="0" w:color="auto"/>
                    <w:bottom w:val="none" w:sz="0" w:space="0" w:color="auto"/>
                    <w:right w:val="none" w:sz="0" w:space="0" w:color="auto"/>
                  </w:divBdr>
                  <w:divsChild>
                    <w:div w:id="1229419851">
                      <w:marLeft w:val="0"/>
                      <w:marRight w:val="0"/>
                      <w:marTop w:val="0"/>
                      <w:marBottom w:val="0"/>
                      <w:divBdr>
                        <w:top w:val="none" w:sz="0" w:space="0" w:color="auto"/>
                        <w:left w:val="none" w:sz="0" w:space="0" w:color="auto"/>
                        <w:bottom w:val="none" w:sz="0" w:space="0" w:color="auto"/>
                        <w:right w:val="none" w:sz="0" w:space="0" w:color="auto"/>
                      </w:divBdr>
                      <w:divsChild>
                        <w:div w:id="863520041">
                          <w:marLeft w:val="0"/>
                          <w:marRight w:val="0"/>
                          <w:marTop w:val="240"/>
                          <w:marBottom w:val="240"/>
                          <w:divBdr>
                            <w:top w:val="none" w:sz="0" w:space="0" w:color="auto"/>
                            <w:left w:val="none" w:sz="0" w:space="0" w:color="auto"/>
                            <w:bottom w:val="none" w:sz="0" w:space="0" w:color="auto"/>
                            <w:right w:val="none" w:sz="0" w:space="0" w:color="auto"/>
                          </w:divBdr>
                        </w:div>
                      </w:divsChild>
                    </w:div>
                    <w:div w:id="637683927">
                      <w:marLeft w:val="0"/>
                      <w:marRight w:val="0"/>
                      <w:marTop w:val="0"/>
                      <w:marBottom w:val="0"/>
                      <w:divBdr>
                        <w:top w:val="none" w:sz="0" w:space="0" w:color="auto"/>
                        <w:left w:val="none" w:sz="0" w:space="0" w:color="auto"/>
                        <w:bottom w:val="none" w:sz="0" w:space="0" w:color="auto"/>
                        <w:right w:val="none" w:sz="0" w:space="0" w:color="auto"/>
                      </w:divBdr>
                      <w:divsChild>
                        <w:div w:id="191118899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10069274">
                  <w:marLeft w:val="0"/>
                  <w:marRight w:val="0"/>
                  <w:marTop w:val="0"/>
                  <w:marBottom w:val="0"/>
                  <w:divBdr>
                    <w:top w:val="none" w:sz="0" w:space="0" w:color="auto"/>
                    <w:left w:val="none" w:sz="0" w:space="0" w:color="auto"/>
                    <w:bottom w:val="none" w:sz="0" w:space="0" w:color="auto"/>
                    <w:right w:val="none" w:sz="0" w:space="0" w:color="auto"/>
                  </w:divBdr>
                  <w:divsChild>
                    <w:div w:id="1950697758">
                      <w:marLeft w:val="0"/>
                      <w:marRight w:val="0"/>
                      <w:marTop w:val="0"/>
                      <w:marBottom w:val="0"/>
                      <w:divBdr>
                        <w:top w:val="none" w:sz="0" w:space="0" w:color="auto"/>
                        <w:left w:val="none" w:sz="0" w:space="0" w:color="auto"/>
                        <w:bottom w:val="none" w:sz="0" w:space="0" w:color="auto"/>
                        <w:right w:val="none" w:sz="0" w:space="0" w:color="auto"/>
                      </w:divBdr>
                      <w:divsChild>
                        <w:div w:id="72668697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186289993">
          <w:marLeft w:val="0"/>
          <w:marRight w:val="0"/>
          <w:marTop w:val="0"/>
          <w:marBottom w:val="0"/>
          <w:divBdr>
            <w:top w:val="none" w:sz="0" w:space="0" w:color="auto"/>
            <w:left w:val="none" w:sz="0" w:space="0" w:color="auto"/>
            <w:bottom w:val="none" w:sz="0" w:space="0" w:color="auto"/>
            <w:right w:val="none" w:sz="0" w:space="0" w:color="auto"/>
          </w:divBdr>
          <w:divsChild>
            <w:div w:id="883639307">
              <w:marLeft w:val="0"/>
              <w:marRight w:val="0"/>
              <w:marTop w:val="0"/>
              <w:marBottom w:val="0"/>
              <w:divBdr>
                <w:top w:val="none" w:sz="0" w:space="0" w:color="auto"/>
                <w:left w:val="none" w:sz="0" w:space="0" w:color="auto"/>
                <w:bottom w:val="none" w:sz="0" w:space="0" w:color="auto"/>
                <w:right w:val="none" w:sz="0" w:space="0" w:color="auto"/>
              </w:divBdr>
              <w:divsChild>
                <w:div w:id="1658920118">
                  <w:marLeft w:val="0"/>
                  <w:marRight w:val="0"/>
                  <w:marTop w:val="0"/>
                  <w:marBottom w:val="0"/>
                  <w:divBdr>
                    <w:top w:val="none" w:sz="0" w:space="0" w:color="auto"/>
                    <w:left w:val="none" w:sz="0" w:space="0" w:color="auto"/>
                    <w:bottom w:val="none" w:sz="0" w:space="0" w:color="auto"/>
                    <w:right w:val="none" w:sz="0" w:space="0" w:color="auto"/>
                  </w:divBdr>
                  <w:divsChild>
                    <w:div w:id="772168683">
                      <w:marLeft w:val="0"/>
                      <w:marRight w:val="0"/>
                      <w:marTop w:val="0"/>
                      <w:marBottom w:val="0"/>
                      <w:divBdr>
                        <w:top w:val="none" w:sz="0" w:space="0" w:color="auto"/>
                        <w:left w:val="none" w:sz="0" w:space="0" w:color="auto"/>
                        <w:bottom w:val="none" w:sz="0" w:space="0" w:color="auto"/>
                        <w:right w:val="none" w:sz="0" w:space="0" w:color="auto"/>
                      </w:divBdr>
                    </w:div>
                  </w:divsChild>
                </w:div>
                <w:div w:id="2069457259">
                  <w:marLeft w:val="0"/>
                  <w:marRight w:val="0"/>
                  <w:marTop w:val="0"/>
                  <w:marBottom w:val="0"/>
                  <w:divBdr>
                    <w:top w:val="none" w:sz="0" w:space="0" w:color="auto"/>
                    <w:left w:val="none" w:sz="0" w:space="0" w:color="auto"/>
                    <w:bottom w:val="none" w:sz="0" w:space="0" w:color="auto"/>
                    <w:right w:val="none" w:sz="0" w:space="0" w:color="auto"/>
                  </w:divBdr>
                </w:div>
                <w:div w:id="1354381621">
                  <w:marLeft w:val="0"/>
                  <w:marRight w:val="0"/>
                  <w:marTop w:val="0"/>
                  <w:marBottom w:val="0"/>
                  <w:divBdr>
                    <w:top w:val="none" w:sz="0" w:space="0" w:color="auto"/>
                    <w:left w:val="none" w:sz="0" w:space="0" w:color="auto"/>
                    <w:bottom w:val="none" w:sz="0" w:space="0" w:color="auto"/>
                    <w:right w:val="none" w:sz="0" w:space="0" w:color="auto"/>
                  </w:divBdr>
                  <w:divsChild>
                    <w:div w:id="2147123027">
                      <w:marLeft w:val="0"/>
                      <w:marRight w:val="0"/>
                      <w:marTop w:val="0"/>
                      <w:marBottom w:val="0"/>
                      <w:divBdr>
                        <w:top w:val="none" w:sz="0" w:space="0" w:color="auto"/>
                        <w:left w:val="none" w:sz="0" w:space="0" w:color="auto"/>
                        <w:bottom w:val="none" w:sz="0" w:space="0" w:color="auto"/>
                        <w:right w:val="none" w:sz="0" w:space="0" w:color="auto"/>
                      </w:divBdr>
                      <w:divsChild>
                        <w:div w:id="118641053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799344079">
              <w:marLeft w:val="0"/>
              <w:marRight w:val="0"/>
              <w:marTop w:val="0"/>
              <w:marBottom w:val="0"/>
              <w:divBdr>
                <w:top w:val="none" w:sz="0" w:space="0" w:color="auto"/>
                <w:left w:val="none" w:sz="0" w:space="0" w:color="auto"/>
                <w:bottom w:val="none" w:sz="0" w:space="0" w:color="auto"/>
                <w:right w:val="none" w:sz="0" w:space="0" w:color="auto"/>
              </w:divBdr>
              <w:divsChild>
                <w:div w:id="2075542940">
                  <w:marLeft w:val="0"/>
                  <w:marRight w:val="0"/>
                  <w:marTop w:val="240"/>
                  <w:marBottom w:val="240"/>
                  <w:divBdr>
                    <w:top w:val="none" w:sz="0" w:space="0" w:color="auto"/>
                    <w:left w:val="none" w:sz="0" w:space="0" w:color="auto"/>
                    <w:bottom w:val="none" w:sz="0" w:space="0" w:color="auto"/>
                    <w:right w:val="none" w:sz="0" w:space="0" w:color="auto"/>
                  </w:divBdr>
                </w:div>
                <w:div w:id="236286442">
                  <w:marLeft w:val="0"/>
                  <w:marRight w:val="0"/>
                  <w:marTop w:val="0"/>
                  <w:marBottom w:val="0"/>
                  <w:divBdr>
                    <w:top w:val="none" w:sz="0" w:space="0" w:color="auto"/>
                    <w:left w:val="none" w:sz="0" w:space="0" w:color="auto"/>
                    <w:bottom w:val="none" w:sz="0" w:space="0" w:color="auto"/>
                    <w:right w:val="none" w:sz="0" w:space="0" w:color="auto"/>
                  </w:divBdr>
                </w:div>
                <w:div w:id="1597444390">
                  <w:marLeft w:val="0"/>
                  <w:marRight w:val="0"/>
                  <w:marTop w:val="0"/>
                  <w:marBottom w:val="0"/>
                  <w:divBdr>
                    <w:top w:val="none" w:sz="0" w:space="0" w:color="auto"/>
                    <w:left w:val="none" w:sz="0" w:space="0" w:color="auto"/>
                    <w:bottom w:val="none" w:sz="0" w:space="0" w:color="auto"/>
                    <w:right w:val="none" w:sz="0" w:space="0" w:color="auto"/>
                  </w:divBdr>
                  <w:divsChild>
                    <w:div w:id="1434207159">
                      <w:marLeft w:val="0"/>
                      <w:marRight w:val="0"/>
                      <w:marTop w:val="240"/>
                      <w:marBottom w:val="240"/>
                      <w:divBdr>
                        <w:top w:val="none" w:sz="0" w:space="0" w:color="auto"/>
                        <w:left w:val="none" w:sz="0" w:space="0" w:color="auto"/>
                        <w:bottom w:val="none" w:sz="0" w:space="0" w:color="auto"/>
                        <w:right w:val="none" w:sz="0" w:space="0" w:color="auto"/>
                      </w:divBdr>
                    </w:div>
                  </w:divsChild>
                </w:div>
                <w:div w:id="1039890327">
                  <w:marLeft w:val="0"/>
                  <w:marRight w:val="0"/>
                  <w:marTop w:val="0"/>
                  <w:marBottom w:val="0"/>
                  <w:divBdr>
                    <w:top w:val="none" w:sz="0" w:space="0" w:color="auto"/>
                    <w:left w:val="none" w:sz="0" w:space="0" w:color="auto"/>
                    <w:bottom w:val="none" w:sz="0" w:space="0" w:color="auto"/>
                    <w:right w:val="none" w:sz="0" w:space="0" w:color="auto"/>
                  </w:divBdr>
                  <w:divsChild>
                    <w:div w:id="2075812102">
                      <w:marLeft w:val="0"/>
                      <w:marRight w:val="0"/>
                      <w:marTop w:val="240"/>
                      <w:marBottom w:val="240"/>
                      <w:divBdr>
                        <w:top w:val="none" w:sz="0" w:space="0" w:color="auto"/>
                        <w:left w:val="none" w:sz="0" w:space="0" w:color="auto"/>
                        <w:bottom w:val="none" w:sz="0" w:space="0" w:color="auto"/>
                        <w:right w:val="none" w:sz="0" w:space="0" w:color="auto"/>
                      </w:divBdr>
                    </w:div>
                  </w:divsChild>
                </w:div>
                <w:div w:id="449473407">
                  <w:marLeft w:val="0"/>
                  <w:marRight w:val="0"/>
                  <w:marTop w:val="0"/>
                  <w:marBottom w:val="0"/>
                  <w:divBdr>
                    <w:top w:val="none" w:sz="0" w:space="0" w:color="auto"/>
                    <w:left w:val="none" w:sz="0" w:space="0" w:color="auto"/>
                    <w:bottom w:val="none" w:sz="0" w:space="0" w:color="auto"/>
                    <w:right w:val="none" w:sz="0" w:space="0" w:color="auto"/>
                  </w:divBdr>
                  <w:divsChild>
                    <w:div w:id="53890071">
                      <w:marLeft w:val="0"/>
                      <w:marRight w:val="0"/>
                      <w:marTop w:val="240"/>
                      <w:marBottom w:val="240"/>
                      <w:divBdr>
                        <w:top w:val="none" w:sz="0" w:space="0" w:color="auto"/>
                        <w:left w:val="none" w:sz="0" w:space="0" w:color="auto"/>
                        <w:bottom w:val="none" w:sz="0" w:space="0" w:color="auto"/>
                        <w:right w:val="none" w:sz="0" w:space="0" w:color="auto"/>
                      </w:divBdr>
                    </w:div>
                  </w:divsChild>
                </w:div>
                <w:div w:id="559487656">
                  <w:marLeft w:val="0"/>
                  <w:marRight w:val="0"/>
                  <w:marTop w:val="0"/>
                  <w:marBottom w:val="0"/>
                  <w:divBdr>
                    <w:top w:val="none" w:sz="0" w:space="0" w:color="auto"/>
                    <w:left w:val="none" w:sz="0" w:space="0" w:color="auto"/>
                    <w:bottom w:val="none" w:sz="0" w:space="0" w:color="auto"/>
                    <w:right w:val="none" w:sz="0" w:space="0" w:color="auto"/>
                  </w:divBdr>
                  <w:divsChild>
                    <w:div w:id="277762932">
                      <w:marLeft w:val="0"/>
                      <w:marRight w:val="0"/>
                      <w:marTop w:val="240"/>
                      <w:marBottom w:val="240"/>
                      <w:divBdr>
                        <w:top w:val="none" w:sz="0" w:space="0" w:color="auto"/>
                        <w:left w:val="none" w:sz="0" w:space="0" w:color="auto"/>
                        <w:bottom w:val="none" w:sz="0" w:space="0" w:color="auto"/>
                        <w:right w:val="none" w:sz="0" w:space="0" w:color="auto"/>
                      </w:divBdr>
                    </w:div>
                  </w:divsChild>
                </w:div>
                <w:div w:id="405760178">
                  <w:marLeft w:val="0"/>
                  <w:marRight w:val="0"/>
                  <w:marTop w:val="0"/>
                  <w:marBottom w:val="0"/>
                  <w:divBdr>
                    <w:top w:val="none" w:sz="0" w:space="0" w:color="auto"/>
                    <w:left w:val="none" w:sz="0" w:space="0" w:color="auto"/>
                    <w:bottom w:val="none" w:sz="0" w:space="0" w:color="auto"/>
                    <w:right w:val="none" w:sz="0" w:space="0" w:color="auto"/>
                  </w:divBdr>
                  <w:divsChild>
                    <w:div w:id="1113092395">
                      <w:marLeft w:val="0"/>
                      <w:marRight w:val="0"/>
                      <w:marTop w:val="0"/>
                      <w:marBottom w:val="0"/>
                      <w:divBdr>
                        <w:top w:val="none" w:sz="0" w:space="0" w:color="auto"/>
                        <w:left w:val="none" w:sz="0" w:space="0" w:color="auto"/>
                        <w:bottom w:val="none" w:sz="0" w:space="0" w:color="auto"/>
                        <w:right w:val="none" w:sz="0" w:space="0" w:color="auto"/>
                      </w:divBdr>
                      <w:divsChild>
                        <w:div w:id="50502067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58373398">
                  <w:marLeft w:val="0"/>
                  <w:marRight w:val="0"/>
                  <w:marTop w:val="0"/>
                  <w:marBottom w:val="0"/>
                  <w:divBdr>
                    <w:top w:val="none" w:sz="0" w:space="0" w:color="auto"/>
                    <w:left w:val="none" w:sz="0" w:space="0" w:color="auto"/>
                    <w:bottom w:val="none" w:sz="0" w:space="0" w:color="auto"/>
                    <w:right w:val="none" w:sz="0" w:space="0" w:color="auto"/>
                  </w:divBdr>
                </w:div>
              </w:divsChild>
            </w:div>
            <w:div w:id="1644508677">
              <w:marLeft w:val="0"/>
              <w:marRight w:val="0"/>
              <w:marTop w:val="0"/>
              <w:marBottom w:val="0"/>
              <w:divBdr>
                <w:top w:val="none" w:sz="0" w:space="0" w:color="auto"/>
                <w:left w:val="none" w:sz="0" w:space="0" w:color="auto"/>
                <w:bottom w:val="none" w:sz="0" w:space="0" w:color="auto"/>
                <w:right w:val="none" w:sz="0" w:space="0" w:color="auto"/>
              </w:divBdr>
              <w:divsChild>
                <w:div w:id="1566181008">
                  <w:marLeft w:val="0"/>
                  <w:marRight w:val="0"/>
                  <w:marTop w:val="0"/>
                  <w:marBottom w:val="0"/>
                  <w:divBdr>
                    <w:top w:val="none" w:sz="0" w:space="0" w:color="auto"/>
                    <w:left w:val="none" w:sz="0" w:space="0" w:color="auto"/>
                    <w:bottom w:val="none" w:sz="0" w:space="0" w:color="auto"/>
                    <w:right w:val="none" w:sz="0" w:space="0" w:color="auto"/>
                  </w:divBdr>
                </w:div>
                <w:div w:id="1409694666">
                  <w:marLeft w:val="0"/>
                  <w:marRight w:val="0"/>
                  <w:marTop w:val="0"/>
                  <w:marBottom w:val="0"/>
                  <w:divBdr>
                    <w:top w:val="none" w:sz="0" w:space="0" w:color="auto"/>
                    <w:left w:val="none" w:sz="0" w:space="0" w:color="auto"/>
                    <w:bottom w:val="none" w:sz="0" w:space="0" w:color="auto"/>
                    <w:right w:val="none" w:sz="0" w:space="0" w:color="auto"/>
                  </w:divBdr>
                </w:div>
                <w:div w:id="1582331488">
                  <w:marLeft w:val="0"/>
                  <w:marRight w:val="0"/>
                  <w:marTop w:val="0"/>
                  <w:marBottom w:val="0"/>
                  <w:divBdr>
                    <w:top w:val="none" w:sz="0" w:space="0" w:color="auto"/>
                    <w:left w:val="none" w:sz="0" w:space="0" w:color="auto"/>
                    <w:bottom w:val="none" w:sz="0" w:space="0" w:color="auto"/>
                    <w:right w:val="none" w:sz="0" w:space="0" w:color="auto"/>
                  </w:divBdr>
                </w:div>
                <w:div w:id="2115207067">
                  <w:marLeft w:val="0"/>
                  <w:marRight w:val="0"/>
                  <w:marTop w:val="0"/>
                  <w:marBottom w:val="0"/>
                  <w:divBdr>
                    <w:top w:val="none" w:sz="0" w:space="0" w:color="auto"/>
                    <w:left w:val="none" w:sz="0" w:space="0" w:color="auto"/>
                    <w:bottom w:val="none" w:sz="0" w:space="0" w:color="auto"/>
                    <w:right w:val="none" w:sz="0" w:space="0" w:color="auto"/>
                  </w:divBdr>
                </w:div>
                <w:div w:id="146633151">
                  <w:marLeft w:val="0"/>
                  <w:marRight w:val="0"/>
                  <w:marTop w:val="0"/>
                  <w:marBottom w:val="0"/>
                  <w:divBdr>
                    <w:top w:val="none" w:sz="0" w:space="0" w:color="auto"/>
                    <w:left w:val="none" w:sz="0" w:space="0" w:color="auto"/>
                    <w:bottom w:val="none" w:sz="0" w:space="0" w:color="auto"/>
                    <w:right w:val="none" w:sz="0" w:space="0" w:color="auto"/>
                  </w:divBdr>
                  <w:divsChild>
                    <w:div w:id="32428015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07089324">
              <w:marLeft w:val="0"/>
              <w:marRight w:val="0"/>
              <w:marTop w:val="0"/>
              <w:marBottom w:val="0"/>
              <w:divBdr>
                <w:top w:val="none" w:sz="0" w:space="0" w:color="auto"/>
                <w:left w:val="none" w:sz="0" w:space="0" w:color="auto"/>
                <w:bottom w:val="none" w:sz="0" w:space="0" w:color="auto"/>
                <w:right w:val="none" w:sz="0" w:space="0" w:color="auto"/>
              </w:divBdr>
              <w:divsChild>
                <w:div w:id="1807972596">
                  <w:marLeft w:val="0"/>
                  <w:marRight w:val="0"/>
                  <w:marTop w:val="240"/>
                  <w:marBottom w:val="240"/>
                  <w:divBdr>
                    <w:top w:val="none" w:sz="0" w:space="0" w:color="auto"/>
                    <w:left w:val="none" w:sz="0" w:space="0" w:color="auto"/>
                    <w:bottom w:val="none" w:sz="0" w:space="0" w:color="auto"/>
                    <w:right w:val="none" w:sz="0" w:space="0" w:color="auto"/>
                  </w:divBdr>
                </w:div>
                <w:div w:id="1774981591">
                  <w:marLeft w:val="0"/>
                  <w:marRight w:val="0"/>
                  <w:marTop w:val="0"/>
                  <w:marBottom w:val="0"/>
                  <w:divBdr>
                    <w:top w:val="none" w:sz="0" w:space="0" w:color="auto"/>
                    <w:left w:val="none" w:sz="0" w:space="0" w:color="auto"/>
                    <w:bottom w:val="none" w:sz="0" w:space="0" w:color="auto"/>
                    <w:right w:val="none" w:sz="0" w:space="0" w:color="auto"/>
                  </w:divBdr>
                  <w:divsChild>
                    <w:div w:id="1328705149">
                      <w:marLeft w:val="0"/>
                      <w:marRight w:val="0"/>
                      <w:marTop w:val="240"/>
                      <w:marBottom w:val="240"/>
                      <w:divBdr>
                        <w:top w:val="none" w:sz="0" w:space="0" w:color="auto"/>
                        <w:left w:val="none" w:sz="0" w:space="0" w:color="auto"/>
                        <w:bottom w:val="none" w:sz="0" w:space="0" w:color="auto"/>
                        <w:right w:val="none" w:sz="0" w:space="0" w:color="auto"/>
                      </w:divBdr>
                    </w:div>
                  </w:divsChild>
                </w:div>
                <w:div w:id="1942956385">
                  <w:marLeft w:val="0"/>
                  <w:marRight w:val="0"/>
                  <w:marTop w:val="0"/>
                  <w:marBottom w:val="0"/>
                  <w:divBdr>
                    <w:top w:val="none" w:sz="0" w:space="0" w:color="auto"/>
                    <w:left w:val="none" w:sz="0" w:space="0" w:color="auto"/>
                    <w:bottom w:val="none" w:sz="0" w:space="0" w:color="auto"/>
                    <w:right w:val="none" w:sz="0" w:space="0" w:color="auto"/>
                  </w:divBdr>
                  <w:divsChild>
                    <w:div w:id="1762680445">
                      <w:marLeft w:val="0"/>
                      <w:marRight w:val="0"/>
                      <w:marTop w:val="240"/>
                      <w:marBottom w:val="240"/>
                      <w:divBdr>
                        <w:top w:val="none" w:sz="0" w:space="0" w:color="auto"/>
                        <w:left w:val="none" w:sz="0" w:space="0" w:color="auto"/>
                        <w:bottom w:val="none" w:sz="0" w:space="0" w:color="auto"/>
                        <w:right w:val="none" w:sz="0" w:space="0" w:color="auto"/>
                      </w:divBdr>
                    </w:div>
                  </w:divsChild>
                </w:div>
                <w:div w:id="1260720610">
                  <w:marLeft w:val="0"/>
                  <w:marRight w:val="0"/>
                  <w:marTop w:val="0"/>
                  <w:marBottom w:val="0"/>
                  <w:divBdr>
                    <w:top w:val="none" w:sz="0" w:space="0" w:color="auto"/>
                    <w:left w:val="none" w:sz="0" w:space="0" w:color="auto"/>
                    <w:bottom w:val="none" w:sz="0" w:space="0" w:color="auto"/>
                    <w:right w:val="none" w:sz="0" w:space="0" w:color="auto"/>
                  </w:divBdr>
                  <w:divsChild>
                    <w:div w:id="1346441120">
                      <w:marLeft w:val="0"/>
                      <w:marRight w:val="0"/>
                      <w:marTop w:val="0"/>
                      <w:marBottom w:val="0"/>
                      <w:divBdr>
                        <w:top w:val="none" w:sz="0" w:space="0" w:color="auto"/>
                        <w:left w:val="none" w:sz="0" w:space="0" w:color="auto"/>
                        <w:bottom w:val="none" w:sz="0" w:space="0" w:color="auto"/>
                        <w:right w:val="none" w:sz="0" w:space="0" w:color="auto"/>
                      </w:divBdr>
                      <w:divsChild>
                        <w:div w:id="215241289">
                          <w:marLeft w:val="0"/>
                          <w:marRight w:val="0"/>
                          <w:marTop w:val="240"/>
                          <w:marBottom w:val="240"/>
                          <w:divBdr>
                            <w:top w:val="none" w:sz="0" w:space="0" w:color="auto"/>
                            <w:left w:val="none" w:sz="0" w:space="0" w:color="auto"/>
                            <w:bottom w:val="none" w:sz="0" w:space="0" w:color="auto"/>
                            <w:right w:val="none" w:sz="0" w:space="0" w:color="auto"/>
                          </w:divBdr>
                        </w:div>
                      </w:divsChild>
                    </w:div>
                    <w:div w:id="312301349">
                      <w:marLeft w:val="0"/>
                      <w:marRight w:val="0"/>
                      <w:marTop w:val="0"/>
                      <w:marBottom w:val="0"/>
                      <w:divBdr>
                        <w:top w:val="none" w:sz="0" w:space="0" w:color="auto"/>
                        <w:left w:val="none" w:sz="0" w:space="0" w:color="auto"/>
                        <w:bottom w:val="none" w:sz="0" w:space="0" w:color="auto"/>
                        <w:right w:val="none" w:sz="0" w:space="0" w:color="auto"/>
                      </w:divBdr>
                      <w:divsChild>
                        <w:div w:id="208483513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2306699">
                  <w:marLeft w:val="0"/>
                  <w:marRight w:val="0"/>
                  <w:marTop w:val="0"/>
                  <w:marBottom w:val="0"/>
                  <w:divBdr>
                    <w:top w:val="none" w:sz="0" w:space="0" w:color="auto"/>
                    <w:left w:val="none" w:sz="0" w:space="0" w:color="auto"/>
                    <w:bottom w:val="none" w:sz="0" w:space="0" w:color="auto"/>
                    <w:right w:val="none" w:sz="0" w:space="0" w:color="auto"/>
                  </w:divBdr>
                  <w:divsChild>
                    <w:div w:id="27409904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859737006">
          <w:marLeft w:val="0"/>
          <w:marRight w:val="0"/>
          <w:marTop w:val="0"/>
          <w:marBottom w:val="0"/>
          <w:divBdr>
            <w:top w:val="none" w:sz="0" w:space="0" w:color="auto"/>
            <w:left w:val="none" w:sz="0" w:space="0" w:color="auto"/>
            <w:bottom w:val="none" w:sz="0" w:space="0" w:color="auto"/>
            <w:right w:val="none" w:sz="0" w:space="0" w:color="auto"/>
          </w:divBdr>
          <w:divsChild>
            <w:div w:id="2032368148">
              <w:marLeft w:val="0"/>
              <w:marRight w:val="0"/>
              <w:marTop w:val="0"/>
              <w:marBottom w:val="0"/>
              <w:divBdr>
                <w:top w:val="none" w:sz="0" w:space="0" w:color="auto"/>
                <w:left w:val="none" w:sz="0" w:space="0" w:color="auto"/>
                <w:bottom w:val="none" w:sz="0" w:space="0" w:color="auto"/>
                <w:right w:val="none" w:sz="0" w:space="0" w:color="auto"/>
              </w:divBdr>
              <w:divsChild>
                <w:div w:id="1308825328">
                  <w:marLeft w:val="0"/>
                  <w:marRight w:val="0"/>
                  <w:marTop w:val="0"/>
                  <w:marBottom w:val="0"/>
                  <w:divBdr>
                    <w:top w:val="none" w:sz="0" w:space="0" w:color="auto"/>
                    <w:left w:val="none" w:sz="0" w:space="0" w:color="auto"/>
                    <w:bottom w:val="none" w:sz="0" w:space="0" w:color="auto"/>
                    <w:right w:val="none" w:sz="0" w:space="0" w:color="auto"/>
                  </w:divBdr>
                  <w:divsChild>
                    <w:div w:id="1464496504">
                      <w:marLeft w:val="0"/>
                      <w:marRight w:val="0"/>
                      <w:marTop w:val="240"/>
                      <w:marBottom w:val="240"/>
                      <w:divBdr>
                        <w:top w:val="none" w:sz="0" w:space="0" w:color="auto"/>
                        <w:left w:val="none" w:sz="0" w:space="0" w:color="auto"/>
                        <w:bottom w:val="none" w:sz="0" w:space="0" w:color="auto"/>
                        <w:right w:val="none" w:sz="0" w:space="0" w:color="auto"/>
                      </w:divBdr>
                    </w:div>
                    <w:div w:id="1118568763">
                      <w:marLeft w:val="0"/>
                      <w:marRight w:val="0"/>
                      <w:marTop w:val="240"/>
                      <w:marBottom w:val="240"/>
                      <w:divBdr>
                        <w:top w:val="none" w:sz="0" w:space="0" w:color="auto"/>
                        <w:left w:val="none" w:sz="0" w:space="0" w:color="auto"/>
                        <w:bottom w:val="none" w:sz="0" w:space="0" w:color="auto"/>
                        <w:right w:val="none" w:sz="0" w:space="0" w:color="auto"/>
                      </w:divBdr>
                    </w:div>
                  </w:divsChild>
                </w:div>
                <w:div w:id="1317878684">
                  <w:marLeft w:val="0"/>
                  <w:marRight w:val="0"/>
                  <w:marTop w:val="0"/>
                  <w:marBottom w:val="0"/>
                  <w:divBdr>
                    <w:top w:val="none" w:sz="0" w:space="0" w:color="auto"/>
                    <w:left w:val="none" w:sz="0" w:space="0" w:color="auto"/>
                    <w:bottom w:val="none" w:sz="0" w:space="0" w:color="auto"/>
                    <w:right w:val="none" w:sz="0" w:space="0" w:color="auto"/>
                  </w:divBdr>
                  <w:divsChild>
                    <w:div w:id="370692224">
                      <w:marLeft w:val="0"/>
                      <w:marRight w:val="0"/>
                      <w:marTop w:val="240"/>
                      <w:marBottom w:val="240"/>
                      <w:divBdr>
                        <w:top w:val="none" w:sz="0" w:space="0" w:color="auto"/>
                        <w:left w:val="none" w:sz="0" w:space="0" w:color="auto"/>
                        <w:bottom w:val="none" w:sz="0" w:space="0" w:color="auto"/>
                        <w:right w:val="none" w:sz="0" w:space="0" w:color="auto"/>
                      </w:divBdr>
                    </w:div>
                  </w:divsChild>
                </w:div>
                <w:div w:id="1466772267">
                  <w:marLeft w:val="0"/>
                  <w:marRight w:val="0"/>
                  <w:marTop w:val="0"/>
                  <w:marBottom w:val="0"/>
                  <w:divBdr>
                    <w:top w:val="none" w:sz="0" w:space="0" w:color="auto"/>
                    <w:left w:val="none" w:sz="0" w:space="0" w:color="auto"/>
                    <w:bottom w:val="none" w:sz="0" w:space="0" w:color="auto"/>
                    <w:right w:val="none" w:sz="0" w:space="0" w:color="auto"/>
                  </w:divBdr>
                  <w:divsChild>
                    <w:div w:id="1961645542">
                      <w:marLeft w:val="0"/>
                      <w:marRight w:val="0"/>
                      <w:marTop w:val="0"/>
                      <w:marBottom w:val="0"/>
                      <w:divBdr>
                        <w:top w:val="none" w:sz="0" w:space="0" w:color="auto"/>
                        <w:left w:val="none" w:sz="0" w:space="0" w:color="auto"/>
                        <w:bottom w:val="none" w:sz="0" w:space="0" w:color="auto"/>
                        <w:right w:val="none" w:sz="0" w:space="0" w:color="auto"/>
                      </w:divBdr>
                      <w:divsChild>
                        <w:div w:id="1569069391">
                          <w:marLeft w:val="0"/>
                          <w:marRight w:val="0"/>
                          <w:marTop w:val="240"/>
                          <w:marBottom w:val="240"/>
                          <w:divBdr>
                            <w:top w:val="none" w:sz="0" w:space="0" w:color="auto"/>
                            <w:left w:val="none" w:sz="0" w:space="0" w:color="auto"/>
                            <w:bottom w:val="none" w:sz="0" w:space="0" w:color="auto"/>
                            <w:right w:val="none" w:sz="0" w:space="0" w:color="auto"/>
                          </w:divBdr>
                        </w:div>
                      </w:divsChild>
                    </w:div>
                    <w:div w:id="32048547">
                      <w:marLeft w:val="0"/>
                      <w:marRight w:val="0"/>
                      <w:marTop w:val="0"/>
                      <w:marBottom w:val="0"/>
                      <w:divBdr>
                        <w:top w:val="none" w:sz="0" w:space="0" w:color="auto"/>
                        <w:left w:val="none" w:sz="0" w:space="0" w:color="auto"/>
                        <w:bottom w:val="none" w:sz="0" w:space="0" w:color="auto"/>
                        <w:right w:val="none" w:sz="0" w:space="0" w:color="auto"/>
                      </w:divBdr>
                      <w:divsChild>
                        <w:div w:id="104737651">
                          <w:marLeft w:val="0"/>
                          <w:marRight w:val="0"/>
                          <w:marTop w:val="240"/>
                          <w:marBottom w:val="240"/>
                          <w:divBdr>
                            <w:top w:val="none" w:sz="0" w:space="0" w:color="auto"/>
                            <w:left w:val="none" w:sz="0" w:space="0" w:color="auto"/>
                            <w:bottom w:val="none" w:sz="0" w:space="0" w:color="auto"/>
                            <w:right w:val="none" w:sz="0" w:space="0" w:color="auto"/>
                          </w:divBdr>
                        </w:div>
                      </w:divsChild>
                    </w:div>
                    <w:div w:id="1261790060">
                      <w:marLeft w:val="0"/>
                      <w:marRight w:val="0"/>
                      <w:marTop w:val="0"/>
                      <w:marBottom w:val="0"/>
                      <w:divBdr>
                        <w:top w:val="none" w:sz="0" w:space="0" w:color="auto"/>
                        <w:left w:val="none" w:sz="0" w:space="0" w:color="auto"/>
                        <w:bottom w:val="none" w:sz="0" w:space="0" w:color="auto"/>
                        <w:right w:val="none" w:sz="0" w:space="0" w:color="auto"/>
                      </w:divBdr>
                      <w:divsChild>
                        <w:div w:id="136073717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79054053">
                  <w:marLeft w:val="0"/>
                  <w:marRight w:val="0"/>
                  <w:marTop w:val="0"/>
                  <w:marBottom w:val="0"/>
                  <w:divBdr>
                    <w:top w:val="none" w:sz="0" w:space="0" w:color="auto"/>
                    <w:left w:val="none" w:sz="0" w:space="0" w:color="auto"/>
                    <w:bottom w:val="none" w:sz="0" w:space="0" w:color="auto"/>
                    <w:right w:val="none" w:sz="0" w:space="0" w:color="auto"/>
                  </w:divBdr>
                  <w:divsChild>
                    <w:div w:id="332612209">
                      <w:marLeft w:val="0"/>
                      <w:marRight w:val="0"/>
                      <w:marTop w:val="240"/>
                      <w:marBottom w:val="240"/>
                      <w:divBdr>
                        <w:top w:val="none" w:sz="0" w:space="0" w:color="auto"/>
                        <w:left w:val="none" w:sz="0" w:space="0" w:color="auto"/>
                        <w:bottom w:val="none" w:sz="0" w:space="0" w:color="auto"/>
                        <w:right w:val="none" w:sz="0" w:space="0" w:color="auto"/>
                      </w:divBdr>
                    </w:div>
                  </w:divsChild>
                </w:div>
                <w:div w:id="1029066370">
                  <w:marLeft w:val="0"/>
                  <w:marRight w:val="0"/>
                  <w:marTop w:val="0"/>
                  <w:marBottom w:val="0"/>
                  <w:divBdr>
                    <w:top w:val="none" w:sz="0" w:space="0" w:color="auto"/>
                    <w:left w:val="none" w:sz="0" w:space="0" w:color="auto"/>
                    <w:bottom w:val="none" w:sz="0" w:space="0" w:color="auto"/>
                    <w:right w:val="none" w:sz="0" w:space="0" w:color="auto"/>
                  </w:divBdr>
                  <w:divsChild>
                    <w:div w:id="1286234344">
                      <w:marLeft w:val="0"/>
                      <w:marRight w:val="0"/>
                      <w:marTop w:val="240"/>
                      <w:marBottom w:val="240"/>
                      <w:divBdr>
                        <w:top w:val="none" w:sz="0" w:space="0" w:color="auto"/>
                        <w:left w:val="none" w:sz="0" w:space="0" w:color="auto"/>
                        <w:bottom w:val="none" w:sz="0" w:space="0" w:color="auto"/>
                        <w:right w:val="none" w:sz="0" w:space="0" w:color="auto"/>
                      </w:divBdr>
                    </w:div>
                  </w:divsChild>
                </w:div>
                <w:div w:id="1788968344">
                  <w:marLeft w:val="0"/>
                  <w:marRight w:val="0"/>
                  <w:marTop w:val="0"/>
                  <w:marBottom w:val="0"/>
                  <w:divBdr>
                    <w:top w:val="none" w:sz="0" w:space="0" w:color="auto"/>
                    <w:left w:val="none" w:sz="0" w:space="0" w:color="auto"/>
                    <w:bottom w:val="none" w:sz="0" w:space="0" w:color="auto"/>
                    <w:right w:val="none" w:sz="0" w:space="0" w:color="auto"/>
                  </w:divBdr>
                </w:div>
                <w:div w:id="1645812665">
                  <w:marLeft w:val="0"/>
                  <w:marRight w:val="0"/>
                  <w:marTop w:val="0"/>
                  <w:marBottom w:val="0"/>
                  <w:divBdr>
                    <w:top w:val="none" w:sz="0" w:space="0" w:color="auto"/>
                    <w:left w:val="none" w:sz="0" w:space="0" w:color="auto"/>
                    <w:bottom w:val="none" w:sz="0" w:space="0" w:color="auto"/>
                    <w:right w:val="none" w:sz="0" w:space="0" w:color="auto"/>
                  </w:divBdr>
                  <w:divsChild>
                    <w:div w:id="1890872577">
                      <w:marLeft w:val="0"/>
                      <w:marRight w:val="0"/>
                      <w:marTop w:val="240"/>
                      <w:marBottom w:val="240"/>
                      <w:divBdr>
                        <w:top w:val="none" w:sz="0" w:space="0" w:color="auto"/>
                        <w:left w:val="none" w:sz="0" w:space="0" w:color="auto"/>
                        <w:bottom w:val="none" w:sz="0" w:space="0" w:color="auto"/>
                        <w:right w:val="none" w:sz="0" w:space="0" w:color="auto"/>
                      </w:divBdr>
                    </w:div>
                  </w:divsChild>
                </w:div>
                <w:div w:id="277611619">
                  <w:marLeft w:val="0"/>
                  <w:marRight w:val="0"/>
                  <w:marTop w:val="0"/>
                  <w:marBottom w:val="0"/>
                  <w:divBdr>
                    <w:top w:val="none" w:sz="0" w:space="0" w:color="auto"/>
                    <w:left w:val="none" w:sz="0" w:space="0" w:color="auto"/>
                    <w:bottom w:val="none" w:sz="0" w:space="0" w:color="auto"/>
                    <w:right w:val="none" w:sz="0" w:space="0" w:color="auto"/>
                  </w:divBdr>
                  <w:divsChild>
                    <w:div w:id="462308531">
                      <w:marLeft w:val="0"/>
                      <w:marRight w:val="0"/>
                      <w:marTop w:val="240"/>
                      <w:marBottom w:val="240"/>
                      <w:divBdr>
                        <w:top w:val="none" w:sz="0" w:space="0" w:color="auto"/>
                        <w:left w:val="none" w:sz="0" w:space="0" w:color="auto"/>
                        <w:bottom w:val="none" w:sz="0" w:space="0" w:color="auto"/>
                        <w:right w:val="none" w:sz="0" w:space="0" w:color="auto"/>
                      </w:divBdr>
                    </w:div>
                  </w:divsChild>
                </w:div>
                <w:div w:id="1779792911">
                  <w:marLeft w:val="0"/>
                  <w:marRight w:val="0"/>
                  <w:marTop w:val="0"/>
                  <w:marBottom w:val="0"/>
                  <w:divBdr>
                    <w:top w:val="none" w:sz="0" w:space="0" w:color="auto"/>
                    <w:left w:val="none" w:sz="0" w:space="0" w:color="auto"/>
                    <w:bottom w:val="none" w:sz="0" w:space="0" w:color="auto"/>
                    <w:right w:val="none" w:sz="0" w:space="0" w:color="auto"/>
                  </w:divBdr>
                  <w:divsChild>
                    <w:div w:id="129807375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236087941">
      <w:bodyDiv w:val="1"/>
      <w:marLeft w:val="0"/>
      <w:marRight w:val="0"/>
      <w:marTop w:val="0"/>
      <w:marBottom w:val="0"/>
      <w:divBdr>
        <w:top w:val="none" w:sz="0" w:space="0" w:color="auto"/>
        <w:left w:val="none" w:sz="0" w:space="0" w:color="auto"/>
        <w:bottom w:val="none" w:sz="0" w:space="0" w:color="auto"/>
        <w:right w:val="none" w:sz="0" w:space="0" w:color="auto"/>
      </w:divBdr>
      <w:divsChild>
        <w:div w:id="1415199715">
          <w:marLeft w:val="0"/>
          <w:marRight w:val="0"/>
          <w:marTop w:val="0"/>
          <w:marBottom w:val="0"/>
          <w:divBdr>
            <w:top w:val="none" w:sz="0" w:space="0" w:color="auto"/>
            <w:left w:val="none" w:sz="0" w:space="0" w:color="auto"/>
            <w:bottom w:val="none" w:sz="0" w:space="0" w:color="auto"/>
            <w:right w:val="none" w:sz="0" w:space="0" w:color="auto"/>
          </w:divBdr>
          <w:divsChild>
            <w:div w:id="1930580646">
              <w:marLeft w:val="0"/>
              <w:marRight w:val="0"/>
              <w:marTop w:val="240"/>
              <w:marBottom w:val="240"/>
              <w:divBdr>
                <w:top w:val="none" w:sz="0" w:space="0" w:color="auto"/>
                <w:left w:val="none" w:sz="0" w:space="0" w:color="auto"/>
                <w:bottom w:val="none" w:sz="0" w:space="0" w:color="auto"/>
                <w:right w:val="none" w:sz="0" w:space="0" w:color="auto"/>
              </w:divBdr>
            </w:div>
            <w:div w:id="1108476180">
              <w:marLeft w:val="0"/>
              <w:marRight w:val="0"/>
              <w:marTop w:val="240"/>
              <w:marBottom w:val="240"/>
              <w:divBdr>
                <w:top w:val="none" w:sz="0" w:space="0" w:color="auto"/>
                <w:left w:val="none" w:sz="0" w:space="0" w:color="auto"/>
                <w:bottom w:val="none" w:sz="0" w:space="0" w:color="auto"/>
                <w:right w:val="none" w:sz="0" w:space="0" w:color="auto"/>
              </w:divBdr>
            </w:div>
          </w:divsChild>
        </w:div>
        <w:div w:id="228007107">
          <w:marLeft w:val="0"/>
          <w:marRight w:val="0"/>
          <w:marTop w:val="0"/>
          <w:marBottom w:val="0"/>
          <w:divBdr>
            <w:top w:val="none" w:sz="0" w:space="0" w:color="auto"/>
            <w:left w:val="none" w:sz="0" w:space="0" w:color="auto"/>
            <w:bottom w:val="none" w:sz="0" w:space="0" w:color="auto"/>
            <w:right w:val="none" w:sz="0" w:space="0" w:color="auto"/>
          </w:divBdr>
          <w:divsChild>
            <w:div w:id="115412897">
              <w:marLeft w:val="0"/>
              <w:marRight w:val="0"/>
              <w:marTop w:val="240"/>
              <w:marBottom w:val="240"/>
              <w:divBdr>
                <w:top w:val="none" w:sz="0" w:space="0" w:color="auto"/>
                <w:left w:val="none" w:sz="0" w:space="0" w:color="auto"/>
                <w:bottom w:val="none" w:sz="0" w:space="0" w:color="auto"/>
                <w:right w:val="none" w:sz="0" w:space="0" w:color="auto"/>
              </w:divBdr>
            </w:div>
          </w:divsChild>
        </w:div>
        <w:div w:id="1583828827">
          <w:marLeft w:val="0"/>
          <w:marRight w:val="0"/>
          <w:marTop w:val="0"/>
          <w:marBottom w:val="0"/>
          <w:divBdr>
            <w:top w:val="none" w:sz="0" w:space="0" w:color="auto"/>
            <w:left w:val="none" w:sz="0" w:space="0" w:color="auto"/>
            <w:bottom w:val="none" w:sz="0" w:space="0" w:color="auto"/>
            <w:right w:val="none" w:sz="0" w:space="0" w:color="auto"/>
          </w:divBdr>
          <w:divsChild>
            <w:div w:id="922878451">
              <w:marLeft w:val="0"/>
              <w:marRight w:val="0"/>
              <w:marTop w:val="0"/>
              <w:marBottom w:val="0"/>
              <w:divBdr>
                <w:top w:val="none" w:sz="0" w:space="0" w:color="auto"/>
                <w:left w:val="none" w:sz="0" w:space="0" w:color="auto"/>
                <w:bottom w:val="none" w:sz="0" w:space="0" w:color="auto"/>
                <w:right w:val="none" w:sz="0" w:space="0" w:color="auto"/>
              </w:divBdr>
              <w:divsChild>
                <w:div w:id="136652764">
                  <w:marLeft w:val="0"/>
                  <w:marRight w:val="0"/>
                  <w:marTop w:val="240"/>
                  <w:marBottom w:val="240"/>
                  <w:divBdr>
                    <w:top w:val="none" w:sz="0" w:space="0" w:color="auto"/>
                    <w:left w:val="none" w:sz="0" w:space="0" w:color="auto"/>
                    <w:bottom w:val="none" w:sz="0" w:space="0" w:color="auto"/>
                    <w:right w:val="none" w:sz="0" w:space="0" w:color="auto"/>
                  </w:divBdr>
                </w:div>
              </w:divsChild>
            </w:div>
            <w:div w:id="1868788625">
              <w:marLeft w:val="0"/>
              <w:marRight w:val="0"/>
              <w:marTop w:val="0"/>
              <w:marBottom w:val="0"/>
              <w:divBdr>
                <w:top w:val="none" w:sz="0" w:space="0" w:color="auto"/>
                <w:left w:val="none" w:sz="0" w:space="0" w:color="auto"/>
                <w:bottom w:val="none" w:sz="0" w:space="0" w:color="auto"/>
                <w:right w:val="none" w:sz="0" w:space="0" w:color="auto"/>
              </w:divBdr>
              <w:divsChild>
                <w:div w:id="1511330056">
                  <w:marLeft w:val="0"/>
                  <w:marRight w:val="0"/>
                  <w:marTop w:val="240"/>
                  <w:marBottom w:val="240"/>
                  <w:divBdr>
                    <w:top w:val="none" w:sz="0" w:space="0" w:color="auto"/>
                    <w:left w:val="none" w:sz="0" w:space="0" w:color="auto"/>
                    <w:bottom w:val="none" w:sz="0" w:space="0" w:color="auto"/>
                    <w:right w:val="none" w:sz="0" w:space="0" w:color="auto"/>
                  </w:divBdr>
                </w:div>
              </w:divsChild>
            </w:div>
            <w:div w:id="2124686161">
              <w:marLeft w:val="0"/>
              <w:marRight w:val="0"/>
              <w:marTop w:val="0"/>
              <w:marBottom w:val="0"/>
              <w:divBdr>
                <w:top w:val="none" w:sz="0" w:space="0" w:color="auto"/>
                <w:left w:val="none" w:sz="0" w:space="0" w:color="auto"/>
                <w:bottom w:val="none" w:sz="0" w:space="0" w:color="auto"/>
                <w:right w:val="none" w:sz="0" w:space="0" w:color="auto"/>
              </w:divBdr>
              <w:divsChild>
                <w:div w:id="5602141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37398420">
          <w:marLeft w:val="0"/>
          <w:marRight w:val="0"/>
          <w:marTop w:val="0"/>
          <w:marBottom w:val="0"/>
          <w:divBdr>
            <w:top w:val="none" w:sz="0" w:space="0" w:color="auto"/>
            <w:left w:val="none" w:sz="0" w:space="0" w:color="auto"/>
            <w:bottom w:val="none" w:sz="0" w:space="0" w:color="auto"/>
            <w:right w:val="none" w:sz="0" w:space="0" w:color="auto"/>
          </w:divBdr>
          <w:divsChild>
            <w:div w:id="25301545">
              <w:marLeft w:val="0"/>
              <w:marRight w:val="0"/>
              <w:marTop w:val="240"/>
              <w:marBottom w:val="240"/>
              <w:divBdr>
                <w:top w:val="none" w:sz="0" w:space="0" w:color="auto"/>
                <w:left w:val="none" w:sz="0" w:space="0" w:color="auto"/>
                <w:bottom w:val="none" w:sz="0" w:space="0" w:color="auto"/>
                <w:right w:val="none" w:sz="0" w:space="0" w:color="auto"/>
              </w:divBdr>
            </w:div>
          </w:divsChild>
        </w:div>
        <w:div w:id="280381454">
          <w:marLeft w:val="0"/>
          <w:marRight w:val="0"/>
          <w:marTop w:val="0"/>
          <w:marBottom w:val="0"/>
          <w:divBdr>
            <w:top w:val="none" w:sz="0" w:space="0" w:color="auto"/>
            <w:left w:val="none" w:sz="0" w:space="0" w:color="auto"/>
            <w:bottom w:val="none" w:sz="0" w:space="0" w:color="auto"/>
            <w:right w:val="none" w:sz="0" w:space="0" w:color="auto"/>
          </w:divBdr>
          <w:divsChild>
            <w:div w:id="1151365108">
              <w:marLeft w:val="0"/>
              <w:marRight w:val="0"/>
              <w:marTop w:val="240"/>
              <w:marBottom w:val="240"/>
              <w:divBdr>
                <w:top w:val="none" w:sz="0" w:space="0" w:color="auto"/>
                <w:left w:val="none" w:sz="0" w:space="0" w:color="auto"/>
                <w:bottom w:val="none" w:sz="0" w:space="0" w:color="auto"/>
                <w:right w:val="none" w:sz="0" w:space="0" w:color="auto"/>
              </w:divBdr>
            </w:div>
          </w:divsChild>
        </w:div>
        <w:div w:id="1508255039">
          <w:marLeft w:val="0"/>
          <w:marRight w:val="0"/>
          <w:marTop w:val="0"/>
          <w:marBottom w:val="0"/>
          <w:divBdr>
            <w:top w:val="none" w:sz="0" w:space="0" w:color="auto"/>
            <w:left w:val="none" w:sz="0" w:space="0" w:color="auto"/>
            <w:bottom w:val="none" w:sz="0" w:space="0" w:color="auto"/>
            <w:right w:val="none" w:sz="0" w:space="0" w:color="auto"/>
          </w:divBdr>
        </w:div>
        <w:div w:id="1817261202">
          <w:marLeft w:val="0"/>
          <w:marRight w:val="0"/>
          <w:marTop w:val="0"/>
          <w:marBottom w:val="0"/>
          <w:divBdr>
            <w:top w:val="none" w:sz="0" w:space="0" w:color="auto"/>
            <w:left w:val="none" w:sz="0" w:space="0" w:color="auto"/>
            <w:bottom w:val="none" w:sz="0" w:space="0" w:color="auto"/>
            <w:right w:val="none" w:sz="0" w:space="0" w:color="auto"/>
          </w:divBdr>
          <w:divsChild>
            <w:div w:id="2070228724">
              <w:marLeft w:val="0"/>
              <w:marRight w:val="0"/>
              <w:marTop w:val="240"/>
              <w:marBottom w:val="240"/>
              <w:divBdr>
                <w:top w:val="none" w:sz="0" w:space="0" w:color="auto"/>
                <w:left w:val="none" w:sz="0" w:space="0" w:color="auto"/>
                <w:bottom w:val="none" w:sz="0" w:space="0" w:color="auto"/>
                <w:right w:val="none" w:sz="0" w:space="0" w:color="auto"/>
              </w:divBdr>
            </w:div>
          </w:divsChild>
        </w:div>
        <w:div w:id="1195654667">
          <w:marLeft w:val="0"/>
          <w:marRight w:val="0"/>
          <w:marTop w:val="0"/>
          <w:marBottom w:val="0"/>
          <w:divBdr>
            <w:top w:val="none" w:sz="0" w:space="0" w:color="auto"/>
            <w:left w:val="none" w:sz="0" w:space="0" w:color="auto"/>
            <w:bottom w:val="none" w:sz="0" w:space="0" w:color="auto"/>
            <w:right w:val="none" w:sz="0" w:space="0" w:color="auto"/>
          </w:divBdr>
          <w:divsChild>
            <w:div w:id="1478183136">
              <w:marLeft w:val="0"/>
              <w:marRight w:val="0"/>
              <w:marTop w:val="240"/>
              <w:marBottom w:val="240"/>
              <w:divBdr>
                <w:top w:val="none" w:sz="0" w:space="0" w:color="auto"/>
                <w:left w:val="none" w:sz="0" w:space="0" w:color="auto"/>
                <w:bottom w:val="none" w:sz="0" w:space="0" w:color="auto"/>
                <w:right w:val="none" w:sz="0" w:space="0" w:color="auto"/>
              </w:divBdr>
            </w:div>
          </w:divsChild>
        </w:div>
        <w:div w:id="1475368407">
          <w:marLeft w:val="0"/>
          <w:marRight w:val="0"/>
          <w:marTop w:val="0"/>
          <w:marBottom w:val="0"/>
          <w:divBdr>
            <w:top w:val="none" w:sz="0" w:space="0" w:color="auto"/>
            <w:left w:val="none" w:sz="0" w:space="0" w:color="auto"/>
            <w:bottom w:val="none" w:sz="0" w:space="0" w:color="auto"/>
            <w:right w:val="none" w:sz="0" w:space="0" w:color="auto"/>
          </w:divBdr>
          <w:divsChild>
            <w:div w:id="1496606085">
              <w:marLeft w:val="0"/>
              <w:marRight w:val="0"/>
              <w:marTop w:val="240"/>
              <w:marBottom w:val="240"/>
              <w:divBdr>
                <w:top w:val="none" w:sz="0" w:space="0" w:color="auto"/>
                <w:left w:val="none" w:sz="0" w:space="0" w:color="auto"/>
                <w:bottom w:val="none" w:sz="0" w:space="0" w:color="auto"/>
                <w:right w:val="none" w:sz="0" w:space="0" w:color="auto"/>
              </w:divBdr>
            </w:div>
          </w:divsChild>
        </w:div>
        <w:div w:id="1036929916">
          <w:marLeft w:val="0"/>
          <w:marRight w:val="0"/>
          <w:marTop w:val="240"/>
          <w:marBottom w:val="240"/>
          <w:divBdr>
            <w:top w:val="none" w:sz="0" w:space="0" w:color="auto"/>
            <w:left w:val="none" w:sz="0" w:space="0" w:color="auto"/>
            <w:bottom w:val="none" w:sz="0" w:space="0" w:color="auto"/>
            <w:right w:val="none" w:sz="0" w:space="0" w:color="auto"/>
          </w:divBdr>
        </w:div>
        <w:div w:id="88284071">
          <w:marLeft w:val="0"/>
          <w:marRight w:val="0"/>
          <w:marTop w:val="240"/>
          <w:marBottom w:val="240"/>
          <w:divBdr>
            <w:top w:val="none" w:sz="0" w:space="0" w:color="auto"/>
            <w:left w:val="none" w:sz="0" w:space="0" w:color="auto"/>
            <w:bottom w:val="none" w:sz="0" w:space="0" w:color="auto"/>
            <w:right w:val="none" w:sz="0" w:space="0" w:color="auto"/>
          </w:divBdr>
        </w:div>
        <w:div w:id="1497913308">
          <w:marLeft w:val="0"/>
          <w:marRight w:val="0"/>
          <w:marTop w:val="240"/>
          <w:marBottom w:val="240"/>
          <w:divBdr>
            <w:top w:val="none" w:sz="0" w:space="0" w:color="auto"/>
            <w:left w:val="none" w:sz="0" w:space="0" w:color="auto"/>
            <w:bottom w:val="none" w:sz="0" w:space="0" w:color="auto"/>
            <w:right w:val="none" w:sz="0" w:space="0" w:color="auto"/>
          </w:divBdr>
        </w:div>
        <w:div w:id="610824313">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117"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hyperlink" Target="https://internet.garant.ru/" TargetMode="External"/><Relationship Id="rId133" Type="http://schemas.openxmlformats.org/officeDocument/2006/relationships/hyperlink" Target="https://internet.garant.ru/" TargetMode="External"/><Relationship Id="rId138" Type="http://schemas.openxmlformats.org/officeDocument/2006/relationships/hyperlink" Target="https://internet.garant.ru/" TargetMode="External"/><Relationship Id="rId154"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75" Type="http://schemas.openxmlformats.org/officeDocument/2006/relationships/hyperlink" Target="https://internet.garant.ru/" TargetMode="External"/><Relationship Id="rId170" Type="http://schemas.openxmlformats.org/officeDocument/2006/relationships/hyperlink" Target="https://internet.garant.ru/" TargetMode="External"/><Relationship Id="rId16" Type="http://schemas.openxmlformats.org/officeDocument/2006/relationships/hyperlink" Target="http://www.minsoc74.ru/" TargetMode="External"/><Relationship Id="rId107"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 TargetMode="External"/><Relationship Id="rId128" Type="http://schemas.openxmlformats.org/officeDocument/2006/relationships/hyperlink" Target="http://www.gosuslugi.ru/" TargetMode="External"/><Relationship Id="rId144" Type="http://schemas.openxmlformats.org/officeDocument/2006/relationships/hyperlink" Target="https://internet.garant.ru/" TargetMode="External"/><Relationship Id="rId149" Type="http://schemas.openxmlformats.org/officeDocument/2006/relationships/hyperlink" Target="https://internet.garant.ru/" TargetMode="External"/><Relationship Id="rId5" Type="http://schemas.openxmlformats.org/officeDocument/2006/relationships/hyperlink" Target="https://internet.garant.ru/" TargetMode="External"/><Relationship Id="rId90" Type="http://schemas.openxmlformats.org/officeDocument/2006/relationships/hyperlink" Target="https://internet.garant.ru/" TargetMode="External"/><Relationship Id="rId95" Type="http://schemas.openxmlformats.org/officeDocument/2006/relationships/hyperlink" Target="https://internet.garant.ru/" TargetMode="External"/><Relationship Id="rId160" Type="http://schemas.openxmlformats.org/officeDocument/2006/relationships/hyperlink" Target="https://internet.garant.ru/" TargetMode="External"/><Relationship Id="rId165" Type="http://schemas.openxmlformats.org/officeDocument/2006/relationships/hyperlink" Target="https://internet.garant.ru/" TargetMode="External"/><Relationship Id="rId181" Type="http://schemas.openxmlformats.org/officeDocument/2006/relationships/hyperlink" Target="https://internet.garant.ru/" TargetMode="External"/><Relationship Id="rId186" Type="http://schemas.openxmlformats.org/officeDocument/2006/relationships/hyperlink" Target="https://internet.garant.ru/" TargetMode="External"/><Relationship Id="rId22" Type="http://schemas.openxmlformats.org/officeDocument/2006/relationships/hyperlink" Target="http://www.minsoc74.ru/" TargetMode="External"/><Relationship Id="rId27"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113" Type="http://schemas.openxmlformats.org/officeDocument/2006/relationships/hyperlink" Target="https://internet.garant.ru/" TargetMode="External"/><Relationship Id="rId118" Type="http://schemas.openxmlformats.org/officeDocument/2006/relationships/hyperlink" Target="https://internet.garant.ru/" TargetMode="External"/><Relationship Id="rId134" Type="http://schemas.openxmlformats.org/officeDocument/2006/relationships/hyperlink" Target="https://internet.garant.ru/" TargetMode="External"/><Relationship Id="rId139" Type="http://schemas.openxmlformats.org/officeDocument/2006/relationships/hyperlink" Target="https://internet.garant.ru/" TargetMode="External"/><Relationship Id="rId80" Type="http://schemas.openxmlformats.org/officeDocument/2006/relationships/hyperlink" Target="https://internet.garant.ru/" TargetMode="External"/><Relationship Id="rId85" Type="http://schemas.openxmlformats.org/officeDocument/2006/relationships/hyperlink" Target="https://internet.garant.ru/" TargetMode="External"/><Relationship Id="rId150" Type="http://schemas.openxmlformats.org/officeDocument/2006/relationships/hyperlink" Target="https://internet.garant.ru/" TargetMode="External"/><Relationship Id="rId155" Type="http://schemas.openxmlformats.org/officeDocument/2006/relationships/hyperlink" Target="http://www.minsoc74.ru/" TargetMode="External"/><Relationship Id="rId171" Type="http://schemas.openxmlformats.org/officeDocument/2006/relationships/hyperlink" Target="https://internet.garant.ru/" TargetMode="External"/><Relationship Id="rId176"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www.zakupki.gov.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59"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 TargetMode="External"/><Relationship Id="rId124" Type="http://schemas.openxmlformats.org/officeDocument/2006/relationships/hyperlink" Target="https://internet.garant.ru/" TargetMode="External"/><Relationship Id="rId129" Type="http://schemas.openxmlformats.org/officeDocument/2006/relationships/hyperlink" Target="http://www.gosuslugi74.ru/" TargetMode="External"/><Relationship Id="rId54"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91" Type="http://schemas.openxmlformats.org/officeDocument/2006/relationships/hyperlink" Target="https://internet.garant.ru/" TargetMode="External"/><Relationship Id="rId96" Type="http://schemas.openxmlformats.org/officeDocument/2006/relationships/hyperlink" Target="https://internet.garant.ru/" TargetMode="External"/><Relationship Id="rId140" Type="http://schemas.openxmlformats.org/officeDocument/2006/relationships/hyperlink" Target="https://internet.garant.ru/" TargetMode="External"/><Relationship Id="rId145" Type="http://schemas.openxmlformats.org/officeDocument/2006/relationships/hyperlink" Target="https://internet.garant.ru/" TargetMode="External"/><Relationship Id="rId161" Type="http://schemas.openxmlformats.org/officeDocument/2006/relationships/hyperlink" Target="https://internet.garant.ru/" TargetMode="External"/><Relationship Id="rId166" Type="http://schemas.openxmlformats.org/officeDocument/2006/relationships/hyperlink" Target="https://internet.garant.ru/" TargetMode="External"/><Relationship Id="rId182" Type="http://schemas.openxmlformats.org/officeDocument/2006/relationships/hyperlink" Target="https://internet.garant.ru/" TargetMode="External"/><Relationship Id="rId187"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49" Type="http://schemas.openxmlformats.org/officeDocument/2006/relationships/hyperlink" Target="https://internet.garant.ru/" TargetMode="External"/><Relationship Id="rId114" Type="http://schemas.openxmlformats.org/officeDocument/2006/relationships/hyperlink" Target="https://internet.garant.ru/" TargetMode="External"/><Relationship Id="rId119" Type="http://schemas.openxmlformats.org/officeDocument/2006/relationships/hyperlink" Target="https://internet.garant.ru/" TargetMode="External"/><Relationship Id="rId44"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www.gosuslugi.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130" Type="http://schemas.openxmlformats.org/officeDocument/2006/relationships/hyperlink" Target="https://internet.garant.ru/" TargetMode="External"/><Relationship Id="rId135" Type="http://schemas.openxmlformats.org/officeDocument/2006/relationships/hyperlink" Target="https://internet.garant.ru/" TargetMode="External"/><Relationship Id="rId151" Type="http://schemas.openxmlformats.org/officeDocument/2006/relationships/hyperlink" Target="https://internet.garant.ru/" TargetMode="External"/><Relationship Id="rId156" Type="http://schemas.openxmlformats.org/officeDocument/2006/relationships/hyperlink" Target="http://www.gosuslugi.ru/" TargetMode="External"/><Relationship Id="rId177" Type="http://schemas.openxmlformats.org/officeDocument/2006/relationships/hyperlink" Target="https://internet.garant.ru/" TargetMode="External"/><Relationship Id="rId172"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www.gosuslugi74.ru/" TargetMode="External"/><Relationship Id="rId39" Type="http://schemas.openxmlformats.org/officeDocument/2006/relationships/hyperlink" Target="https://internet.garant.ru/" TargetMode="External"/><Relationship Id="rId109" Type="http://schemas.openxmlformats.org/officeDocument/2006/relationships/hyperlink" Target="http://www.minsoc74.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 TargetMode="External"/><Relationship Id="rId125" Type="http://schemas.openxmlformats.org/officeDocument/2006/relationships/hyperlink" Target="https://internet.garant.ru/" TargetMode="External"/><Relationship Id="rId141" Type="http://schemas.openxmlformats.org/officeDocument/2006/relationships/hyperlink" Target="https://internet.garant.ru/" TargetMode="External"/><Relationship Id="rId146" Type="http://schemas.openxmlformats.org/officeDocument/2006/relationships/hyperlink" Target="https://internet.garant.ru/" TargetMode="External"/><Relationship Id="rId167" Type="http://schemas.openxmlformats.org/officeDocument/2006/relationships/hyperlink" Target="https://internet.garant.ru/" TargetMode="External"/><Relationship Id="rId188" Type="http://schemas.openxmlformats.org/officeDocument/2006/relationships/hyperlink" Target="https://internet.garant.ru/" TargetMode="Externa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162" Type="http://schemas.openxmlformats.org/officeDocument/2006/relationships/hyperlink" Target="https://internet.garant.ru/" TargetMode="External"/><Relationship Id="rId183" Type="http://schemas.openxmlformats.org/officeDocument/2006/relationships/hyperlink" Target="https://internet.garant.ru/" TargetMode="External"/><Relationship Id="rId2" Type="http://schemas.openxmlformats.org/officeDocument/2006/relationships/settings" Target="settings.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www.pravmin74.ru/" TargetMode="External"/><Relationship Id="rId87" Type="http://schemas.openxmlformats.org/officeDocument/2006/relationships/hyperlink" Target="https://internet.garant.ru/" TargetMode="External"/><Relationship Id="rId110" Type="http://schemas.openxmlformats.org/officeDocument/2006/relationships/hyperlink" Target="https://internet.garant.ru/" TargetMode="External"/><Relationship Id="rId115" Type="http://schemas.openxmlformats.org/officeDocument/2006/relationships/hyperlink" Target="https://internet.garant.ru/" TargetMode="External"/><Relationship Id="rId131" Type="http://schemas.openxmlformats.org/officeDocument/2006/relationships/hyperlink" Target="https://internet.garant.ru/" TargetMode="External"/><Relationship Id="rId136" Type="http://schemas.openxmlformats.org/officeDocument/2006/relationships/hyperlink" Target="https://internet.garant.ru/" TargetMode="External"/><Relationship Id="rId157" Type="http://schemas.openxmlformats.org/officeDocument/2006/relationships/hyperlink" Target="http://www.gosuslugi74.ru/" TargetMode="External"/><Relationship Id="rId178"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52" Type="http://schemas.openxmlformats.org/officeDocument/2006/relationships/hyperlink" Target="https://internet.garant.ru/" TargetMode="External"/><Relationship Id="rId173"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 TargetMode="External"/><Relationship Id="rId147" Type="http://schemas.openxmlformats.org/officeDocument/2006/relationships/hyperlink" Target="https://internet.garant.ru/" TargetMode="External"/><Relationship Id="rId168"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 TargetMode="External"/><Relationship Id="rId142" Type="http://schemas.openxmlformats.org/officeDocument/2006/relationships/hyperlink" Target="https://internet.garant.ru/" TargetMode="External"/><Relationship Id="rId163" Type="http://schemas.openxmlformats.org/officeDocument/2006/relationships/hyperlink" Target="https://internet.garant.ru/" TargetMode="External"/><Relationship Id="rId184" Type="http://schemas.openxmlformats.org/officeDocument/2006/relationships/hyperlink" Target="https://internet.garant.ru/" TargetMode="External"/><Relationship Id="rId189"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https://internet.garant.ru/" TargetMode="External"/><Relationship Id="rId46" Type="http://schemas.openxmlformats.org/officeDocument/2006/relationships/hyperlink" Target="https://internet.garant.ru/" TargetMode="External"/><Relationship Id="rId67" Type="http://schemas.openxmlformats.org/officeDocument/2006/relationships/hyperlink" Target="http://www.minsoc74.ru/" TargetMode="External"/><Relationship Id="rId116" Type="http://schemas.openxmlformats.org/officeDocument/2006/relationships/hyperlink" Target="https://internet.garant.ru/" TargetMode="External"/><Relationship Id="rId137" Type="http://schemas.openxmlformats.org/officeDocument/2006/relationships/hyperlink" Target="https://internet.garant.ru/"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62"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111" Type="http://schemas.openxmlformats.org/officeDocument/2006/relationships/hyperlink" Target="https://internet.garant.ru/" TargetMode="External"/><Relationship Id="rId132" Type="http://schemas.openxmlformats.org/officeDocument/2006/relationships/hyperlink" Target="https://internet.garant.ru/" TargetMode="External"/><Relationship Id="rId153" Type="http://schemas.openxmlformats.org/officeDocument/2006/relationships/hyperlink" Target="https://internet.garant.ru/" TargetMode="External"/><Relationship Id="rId174" Type="http://schemas.openxmlformats.org/officeDocument/2006/relationships/hyperlink" Target="https://internet.garant.ru/" TargetMode="External"/><Relationship Id="rId179" Type="http://schemas.openxmlformats.org/officeDocument/2006/relationships/hyperlink" Target="https://internet.garant.ru/" TargetMode="External"/><Relationship Id="rId190" Type="http://schemas.openxmlformats.org/officeDocument/2006/relationships/theme" Target="theme/theme1.xml"/><Relationship Id="rId15" Type="http://schemas.openxmlformats.org/officeDocument/2006/relationships/hyperlink" Target="https://internet.garant.ru/" TargetMode="External"/><Relationship Id="rId36"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27" Type="http://schemas.openxmlformats.org/officeDocument/2006/relationships/hyperlink" Target="http://www.minsoc74.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52"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 TargetMode="External"/><Relationship Id="rId143" Type="http://schemas.openxmlformats.org/officeDocument/2006/relationships/hyperlink" Target="https://internet.garant.ru/" TargetMode="External"/><Relationship Id="rId148" Type="http://schemas.openxmlformats.org/officeDocument/2006/relationships/hyperlink" Target="https://internet.garant.ru/" TargetMode="External"/><Relationship Id="rId164" Type="http://schemas.openxmlformats.org/officeDocument/2006/relationships/hyperlink" Target="https://internet.garant.ru/" TargetMode="External"/><Relationship Id="rId169" Type="http://schemas.openxmlformats.org/officeDocument/2006/relationships/hyperlink" Target="https://internet.garant.ru/" TargetMode="External"/><Relationship Id="rId185"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80"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40</Pages>
  <Words>16686</Words>
  <Characters>95114</Characters>
  <Application>Microsoft Office Word</Application>
  <DocSecurity>0</DocSecurity>
  <Lines>792</Lines>
  <Paragraphs>223</Paragraphs>
  <ScaleCrop>false</ScaleCrop>
  <Company/>
  <LinksUpToDate>false</LinksUpToDate>
  <CharactersWithSpaces>111577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2021-04-02T05:55:00Z</dcterms:created>
  <dcterms:modified xsi:type="dcterms:W3CDTF">2021-04-02T06:01:00Z</dcterms:modified>
</cp:coreProperties>
</file>